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816EC" w:rsidRDefault="006816EC" w:rsidP="006816EC">
      <w:pPr>
        <w:suppressLineNumbers/>
        <w:rPr>
          <w:sz w:val="26"/>
          <w:szCs w:val="26"/>
        </w:rPr>
      </w:pPr>
      <w:bookmarkStart w:id="0" w:name="_GoBack"/>
      <w:bookmarkEnd w:id="0"/>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6816EC" w:rsidTr="006816EC">
        <w:trPr>
          <w:jc w:val="center"/>
        </w:trPr>
        <w:tc>
          <w:tcPr>
            <w:tcW w:w="743" w:type="dxa"/>
            <w:hideMark/>
          </w:tcPr>
          <w:p w:rsidR="006816EC" w:rsidRDefault="00FB3C14">
            <w:pPr>
              <w:jc w:val="both"/>
              <w:rPr>
                <w:rFonts w:ascii="Arial (W1)" w:hAnsi="Arial (W1)"/>
                <w:b/>
                <w:bCs/>
                <w:sz w:val="28"/>
                <w:szCs w:val="28"/>
              </w:rPr>
            </w:pPr>
            <w:r>
              <w:rPr>
                <w:rFonts w:hint="cs"/>
                <w:b/>
                <w:bCs/>
                <w:sz w:val="28"/>
                <w:rtl/>
              </w:rPr>
              <w:t>ל</w:t>
            </w:r>
            <w:r w:rsidR="006816EC">
              <w:rPr>
                <w:rFonts w:hint="cs"/>
                <w:b/>
                <w:bCs/>
                <w:sz w:val="28"/>
                <w:rtl/>
              </w:rPr>
              <w:t xml:space="preserve">פני </w:t>
            </w:r>
          </w:p>
        </w:tc>
        <w:tc>
          <w:tcPr>
            <w:tcW w:w="8077" w:type="dxa"/>
            <w:gridSpan w:val="2"/>
            <w:hideMark/>
          </w:tcPr>
          <w:p w:rsidR="006816EC" w:rsidRDefault="00B32C61" w:rsidP="006816EC">
            <w:pPr>
              <w:rPr>
                <w:rFonts w:ascii="Arial" w:hAnsi="Arial"/>
                <w:b/>
                <w:bCs/>
                <w:rtl/>
              </w:rPr>
            </w:pPr>
            <w:r>
              <w:rPr>
                <w:rFonts w:ascii="Arial" w:hAnsi="Arial" w:hint="cs"/>
                <w:b/>
                <w:bCs/>
                <w:rtl/>
              </w:rPr>
              <w:t>כבוד</w:t>
            </w:r>
            <w:r w:rsidR="006816EC">
              <w:rPr>
                <w:rFonts w:ascii="Arial" w:hAnsi="Arial" w:hint="cs"/>
                <w:b/>
                <w:bCs/>
                <w:rtl/>
              </w:rPr>
              <w:t xml:space="preserve"> ה</w:t>
            </w:r>
            <w:sdt>
              <w:sdtPr>
                <w:rPr>
                  <w:rtl/>
                </w:rPr>
                <w:alias w:val="1574"/>
                <w:tag w:val="1574"/>
                <w:id w:val="-868990752"/>
                <w:text w:multiLine="1"/>
              </w:sdtPr>
              <w:sdtEndPr/>
              <w:sdtContent>
                <w:r>
                  <w:rPr>
                    <w:rFonts w:ascii="Arial" w:hAnsi="Arial"/>
                    <w:b/>
                    <w:bCs/>
                    <w:rtl/>
                  </w:rPr>
                  <w:t>שופטת</w:t>
                </w:r>
              </w:sdtContent>
            </w:sdt>
            <w:r w:rsidR="006816EC">
              <w:rPr>
                <w:rFonts w:ascii="Arial" w:hAnsi="Arial" w:hint="cs"/>
                <w:b/>
                <w:bCs/>
                <w:rtl/>
              </w:rPr>
              <w:t xml:space="preserve">  </w:t>
            </w:r>
            <w:sdt>
              <w:sdtPr>
                <w:rPr>
                  <w:rtl/>
                </w:rPr>
                <w:alias w:val="1573"/>
                <w:tag w:val="1573"/>
                <w:id w:val="407734867"/>
                <w:text w:multiLine="1"/>
              </w:sdtPr>
              <w:sdtEndPr/>
              <w:sdtContent>
                <w:r>
                  <w:rPr>
                    <w:rFonts w:ascii="Arial" w:hAnsi="Arial"/>
                    <w:b/>
                    <w:bCs/>
                    <w:rtl/>
                  </w:rPr>
                  <w:t>מירה רום פלאי</w:t>
                </w:r>
              </w:sdtContent>
            </w:sdt>
          </w:p>
          <w:p w:rsidR="006816EC" w:rsidRPr="006816EC" w:rsidRDefault="006816EC" w:rsidP="006816EC"/>
        </w:tc>
      </w:tr>
      <w:tr w:rsidR="006816EC" w:rsidTr="006816EC">
        <w:trPr>
          <w:jc w:val="center"/>
        </w:trPr>
        <w:tc>
          <w:tcPr>
            <w:tcW w:w="3249" w:type="dxa"/>
            <w:gridSpan w:val="2"/>
          </w:tcPr>
          <w:p w:rsidR="006816EC" w:rsidRDefault="006816EC">
            <w:pPr>
              <w:bidi w:val="0"/>
              <w:rPr>
                <w:rFonts w:ascii="Arial (W1)" w:hAnsi="Arial (W1)"/>
                <w:b/>
                <w:bCs/>
                <w:noProof w:val="0"/>
                <w:sz w:val="28"/>
                <w:szCs w:val="28"/>
                <w:rtl/>
              </w:rPr>
            </w:pPr>
          </w:p>
          <w:sdt>
            <w:sdtPr>
              <w:rPr>
                <w:rFonts w:hint="cs"/>
                <w:rtl/>
              </w:rPr>
              <w:alias w:val="1180"/>
              <w:tag w:val="1180"/>
              <w:id w:val="-803768281"/>
              <w:text w:multiLine="1"/>
            </w:sdtPr>
            <w:sdtEndPr/>
            <w:sdtContent>
              <w:p w:rsidR="002C574E" w:rsidRDefault="00892D2A">
                <w:pPr>
                  <w:rPr>
                    <w:rFonts w:ascii="Arial (W1)" w:hAnsi="Arial (W1)"/>
                    <w:b/>
                    <w:bCs/>
                    <w:noProof w:val="0"/>
                    <w:sz w:val="28"/>
                    <w:szCs w:val="28"/>
                  </w:rPr>
                </w:pPr>
                <w:r>
                  <w:rPr>
                    <w:rFonts w:hint="cs"/>
                    <w:b/>
                    <w:bCs/>
                    <w:noProof w:val="0"/>
                    <w:sz w:val="28"/>
                    <w:rtl/>
                  </w:rPr>
                  <w:t>תובעת</w:t>
                </w:r>
              </w:p>
            </w:sdtContent>
          </w:sdt>
        </w:tc>
        <w:tc>
          <w:tcPr>
            <w:tcW w:w="5571" w:type="dxa"/>
          </w:tcPr>
          <w:p w:rsidR="006816EC" w:rsidRDefault="006816EC">
            <w:pPr>
              <w:rPr>
                <w:rFonts w:ascii="Arial (W1)" w:hAnsi="Arial (W1)"/>
                <w:b/>
                <w:bCs/>
                <w:noProof w:val="0"/>
                <w:sz w:val="28"/>
                <w:szCs w:val="28"/>
                <w:rtl/>
              </w:rPr>
            </w:pPr>
          </w:p>
          <w:p w:rsidR="006816EC" w:rsidRDefault="00300A9B" w:rsidP="00347296">
            <w:pPr>
              <w:rPr>
                <w:rFonts w:ascii="Arial (W1)" w:hAnsi="Arial (W1)"/>
                <w:b/>
                <w:bCs/>
                <w:noProof w:val="0"/>
                <w:sz w:val="28"/>
                <w:szCs w:val="28"/>
              </w:rPr>
            </w:pPr>
            <w:sdt>
              <w:sdtPr>
                <w:rPr>
                  <w:rFonts w:hint="cs"/>
                  <w:b/>
                  <w:bCs/>
                  <w:noProof w:val="0"/>
                  <w:sz w:val="28"/>
                  <w:rtl/>
                </w:rPr>
                <w:alias w:val="1478"/>
                <w:tag w:val="1478"/>
                <w:id w:val="160126198"/>
                <w:text w:multiLine="1"/>
              </w:sdtPr>
              <w:sdtEndPr/>
              <w:sdtContent>
                <w:r w:rsidR="00FB3C14">
                  <w:rPr>
                    <w:rFonts w:hint="cs"/>
                    <w:b/>
                    <w:bCs/>
                    <w:noProof w:val="0"/>
                    <w:sz w:val="28"/>
                    <w:rtl/>
                  </w:rPr>
                  <w:t>מ</w:t>
                </w:r>
                <w:r w:rsidR="00347296">
                  <w:rPr>
                    <w:rFonts w:hint="cs"/>
                    <w:b/>
                    <w:bCs/>
                    <w:noProof w:val="0"/>
                    <w:sz w:val="28"/>
                    <w:rtl/>
                  </w:rPr>
                  <w:t>'</w:t>
                </w:r>
                <w:r w:rsidR="00FB3C14">
                  <w:rPr>
                    <w:rFonts w:hint="cs"/>
                    <w:b/>
                    <w:bCs/>
                    <w:noProof w:val="0"/>
                    <w:sz w:val="28"/>
                    <w:rtl/>
                  </w:rPr>
                  <w:t xml:space="preserve"> ד</w:t>
                </w:r>
                <w:r w:rsidR="00347296">
                  <w:rPr>
                    <w:rFonts w:hint="cs"/>
                    <w:b/>
                    <w:bCs/>
                    <w:noProof w:val="0"/>
                    <w:sz w:val="28"/>
                    <w:rtl/>
                  </w:rPr>
                  <w:t>'</w:t>
                </w:r>
                <w:r w:rsidR="00FB3C14">
                  <w:rPr>
                    <w:rFonts w:hint="cs"/>
                    <w:b/>
                    <w:bCs/>
                    <w:noProof w:val="0"/>
                    <w:sz w:val="28"/>
                    <w:rtl/>
                  </w:rPr>
                  <w:t xml:space="preserve"> ח</w:t>
                </w:r>
                <w:r w:rsidR="00347296">
                  <w:rPr>
                    <w:rFonts w:hint="cs"/>
                    <w:b/>
                    <w:bCs/>
                    <w:noProof w:val="0"/>
                    <w:sz w:val="28"/>
                    <w:rtl/>
                  </w:rPr>
                  <w:t>'</w:t>
                </w:r>
              </w:sdtContent>
            </w:sdt>
            <w:r w:rsidR="009C358E" w:rsidRPr="009C358E">
              <w:rPr>
                <w:rFonts w:hint="cs"/>
                <w:b/>
                <w:bCs/>
                <w:noProof w:val="0"/>
                <w:sz w:val="28"/>
                <w:rtl/>
              </w:rPr>
              <w:t xml:space="preserve"> </w:t>
            </w:r>
            <w:r w:rsidR="00E44DDF">
              <w:rPr>
                <w:rFonts w:hint="cs"/>
                <w:b/>
                <w:bCs/>
                <w:noProof w:val="0"/>
                <w:sz w:val="28"/>
                <w:rtl/>
              </w:rPr>
              <w:t xml:space="preserve"> </w:t>
            </w:r>
          </w:p>
        </w:tc>
      </w:tr>
      <w:tr w:rsidR="006816EC" w:rsidTr="006816EC">
        <w:trPr>
          <w:jc w:val="center"/>
        </w:trPr>
        <w:tc>
          <w:tcPr>
            <w:tcW w:w="8820" w:type="dxa"/>
            <w:gridSpan w:val="3"/>
          </w:tcPr>
          <w:p w:rsidR="006816EC" w:rsidRDefault="006816EC">
            <w:pPr>
              <w:rPr>
                <w:rFonts w:ascii="Arial (W1)" w:hAnsi="Arial (W1)"/>
                <w:b/>
                <w:bCs/>
                <w:noProof w:val="0"/>
                <w:sz w:val="28"/>
                <w:szCs w:val="28"/>
                <w:rtl/>
              </w:rPr>
            </w:pPr>
          </w:p>
          <w:p w:rsidR="006816EC" w:rsidRDefault="006816EC">
            <w:pPr>
              <w:jc w:val="center"/>
              <w:rPr>
                <w:b/>
                <w:bCs/>
                <w:noProof w:val="0"/>
                <w:sz w:val="28"/>
                <w:rtl/>
              </w:rPr>
            </w:pPr>
            <w:r>
              <w:rPr>
                <w:rFonts w:hint="cs"/>
                <w:b/>
                <w:bCs/>
                <w:noProof w:val="0"/>
                <w:sz w:val="28"/>
                <w:rtl/>
              </w:rPr>
              <w:t>נגד</w:t>
            </w:r>
          </w:p>
          <w:p w:rsidR="006816EC" w:rsidRDefault="006816EC">
            <w:pPr>
              <w:rPr>
                <w:rFonts w:ascii="Arial (W1)" w:hAnsi="Arial (W1)"/>
                <w:b/>
                <w:bCs/>
                <w:noProof w:val="0"/>
                <w:sz w:val="28"/>
                <w:szCs w:val="28"/>
              </w:rPr>
            </w:pPr>
          </w:p>
        </w:tc>
      </w:tr>
      <w:tr w:rsidR="006816EC" w:rsidTr="006816EC">
        <w:trPr>
          <w:jc w:val="center"/>
        </w:trPr>
        <w:tc>
          <w:tcPr>
            <w:tcW w:w="3249" w:type="dxa"/>
            <w:gridSpan w:val="2"/>
          </w:tcPr>
          <w:p w:rsidR="006816EC" w:rsidRDefault="006816EC">
            <w:pPr>
              <w:rPr>
                <w:rFonts w:ascii="Arial (W1)" w:hAnsi="Arial (W1)"/>
                <w:b/>
                <w:bCs/>
                <w:noProof w:val="0"/>
                <w:sz w:val="28"/>
                <w:szCs w:val="28"/>
                <w:rtl/>
              </w:rPr>
            </w:pPr>
          </w:p>
          <w:p w:rsidR="006816EC" w:rsidRDefault="00300A9B">
            <w:pPr>
              <w:rPr>
                <w:rFonts w:ascii="Arial (W1)" w:hAnsi="Arial (W1)"/>
                <w:b/>
                <w:bCs/>
                <w:noProof w:val="0"/>
                <w:sz w:val="28"/>
                <w:szCs w:val="28"/>
              </w:rPr>
            </w:pPr>
            <w:sdt>
              <w:sdtPr>
                <w:rPr>
                  <w:rFonts w:hint="cs"/>
                  <w:rtl/>
                </w:rPr>
                <w:alias w:val="1184"/>
                <w:tag w:val="1184"/>
                <w:id w:val="-910234160"/>
                <w:text w:multiLine="1"/>
              </w:sdtPr>
              <w:sdtEndPr/>
              <w:sdtContent>
                <w:r w:rsidR="00892D2A">
                  <w:rPr>
                    <w:rFonts w:hint="cs"/>
                    <w:b/>
                    <w:bCs/>
                    <w:noProof w:val="0"/>
                    <w:sz w:val="28"/>
                    <w:rtl/>
                  </w:rPr>
                  <w:t>נתבע</w:t>
                </w:r>
              </w:sdtContent>
            </w:sdt>
          </w:p>
        </w:tc>
        <w:tc>
          <w:tcPr>
            <w:tcW w:w="5571" w:type="dxa"/>
          </w:tcPr>
          <w:p w:rsidR="006816EC" w:rsidRDefault="006816EC">
            <w:pPr>
              <w:rPr>
                <w:rFonts w:ascii="Arial (W1)" w:hAnsi="Arial (W1)"/>
                <w:b/>
                <w:bCs/>
                <w:noProof w:val="0"/>
                <w:sz w:val="28"/>
                <w:szCs w:val="28"/>
                <w:rtl/>
              </w:rPr>
            </w:pPr>
          </w:p>
          <w:p w:rsidR="006816EC" w:rsidRDefault="00300A9B" w:rsidP="00347296">
            <w:pPr>
              <w:rPr>
                <w:rFonts w:ascii="Arial (W1)" w:hAnsi="Arial (W1)"/>
                <w:b/>
                <w:bCs/>
                <w:noProof w:val="0"/>
                <w:sz w:val="28"/>
                <w:szCs w:val="28"/>
              </w:rPr>
            </w:pPr>
            <w:sdt>
              <w:sdtPr>
                <w:rPr>
                  <w:rFonts w:hint="cs"/>
                  <w:b/>
                  <w:bCs/>
                  <w:noProof w:val="0"/>
                  <w:sz w:val="28"/>
                  <w:rtl/>
                </w:rPr>
                <w:alias w:val="1486"/>
                <w:tag w:val="1486"/>
                <w:id w:val="1487590763"/>
                <w:text w:multiLine="1"/>
              </w:sdtPr>
              <w:sdtEndPr/>
              <w:sdtContent>
                <w:r w:rsidR="00FB3C14">
                  <w:rPr>
                    <w:rFonts w:hint="cs"/>
                    <w:b/>
                    <w:bCs/>
                    <w:noProof w:val="0"/>
                    <w:sz w:val="28"/>
                    <w:rtl/>
                  </w:rPr>
                  <w:t>א</w:t>
                </w:r>
                <w:r w:rsidR="00347296">
                  <w:rPr>
                    <w:rFonts w:hint="cs"/>
                    <w:b/>
                    <w:bCs/>
                    <w:noProof w:val="0"/>
                    <w:sz w:val="28"/>
                    <w:rtl/>
                  </w:rPr>
                  <w:t>'</w:t>
                </w:r>
                <w:r w:rsidR="00FB3C14">
                  <w:rPr>
                    <w:rFonts w:hint="cs"/>
                    <w:b/>
                    <w:bCs/>
                    <w:noProof w:val="0"/>
                    <w:sz w:val="28"/>
                    <w:rtl/>
                  </w:rPr>
                  <w:t xml:space="preserve"> ח</w:t>
                </w:r>
                <w:r w:rsidR="00347296">
                  <w:rPr>
                    <w:rFonts w:hint="cs"/>
                    <w:b/>
                    <w:bCs/>
                    <w:noProof w:val="0"/>
                    <w:sz w:val="28"/>
                    <w:rtl/>
                  </w:rPr>
                  <w:t>'</w:t>
                </w:r>
              </w:sdtContent>
            </w:sdt>
            <w:r w:rsidR="009C358E" w:rsidRPr="009C358E">
              <w:rPr>
                <w:rFonts w:hint="cs"/>
                <w:b/>
                <w:bCs/>
                <w:noProof w:val="0"/>
                <w:sz w:val="28"/>
                <w:rtl/>
              </w:rPr>
              <w:t xml:space="preserve"> </w:t>
            </w:r>
          </w:p>
        </w:tc>
      </w:tr>
      <w:tr w:rsidR="00D36A71" w:rsidTr="00A94B1C">
        <w:trPr>
          <w:jc w:val="center"/>
        </w:trPr>
        <w:tc>
          <w:tcPr>
            <w:tcW w:w="8820" w:type="dxa"/>
            <w:gridSpan w:val="3"/>
          </w:tcPr>
          <w:p w:rsidR="00D36A71" w:rsidRDefault="00D36A71">
            <w:pPr>
              <w:rPr>
                <w:rFonts w:ascii="Arial (W1)" w:hAnsi="Arial (W1)"/>
                <w:b/>
                <w:bCs/>
                <w:noProof w:val="0"/>
                <w:sz w:val="28"/>
                <w:szCs w:val="28"/>
                <w:rtl/>
              </w:rPr>
            </w:pPr>
          </w:p>
          <w:p w:rsidR="00D36A71" w:rsidRDefault="00D36A71">
            <w:pPr>
              <w:rPr>
                <w:rFonts w:ascii="Arial (W1)" w:hAnsi="Arial (W1)"/>
                <w:b/>
                <w:bCs/>
                <w:noProof w:val="0"/>
                <w:sz w:val="28"/>
                <w:szCs w:val="28"/>
              </w:rPr>
            </w:pPr>
          </w:p>
          <w:p w:rsidR="00D36A71" w:rsidRDefault="00D36A71">
            <w:pPr>
              <w:rPr>
                <w:rFonts w:ascii="Arial (W1)" w:hAnsi="Arial (W1)"/>
                <w:b/>
                <w:bCs/>
                <w:noProof w:val="0"/>
                <w:sz w:val="28"/>
                <w:szCs w:val="28"/>
                <w:rtl/>
              </w:rPr>
            </w:pPr>
          </w:p>
        </w:tc>
      </w:tr>
      <w:tr w:rsidR="00D36A71" w:rsidTr="006816EC">
        <w:trPr>
          <w:jc w:val="center"/>
        </w:trPr>
        <w:tc>
          <w:tcPr>
            <w:tcW w:w="3249" w:type="dxa"/>
            <w:gridSpan w:val="2"/>
          </w:tcPr>
          <w:p w:rsidR="002C574E" w:rsidRDefault="002C574E">
            <w:pPr>
              <w:rPr>
                <w:rFonts w:ascii="David" w:eastAsia="David" w:hAnsi="David"/>
                <w:noProof w:val="0"/>
              </w:rPr>
            </w:pPr>
          </w:p>
        </w:tc>
        <w:tc>
          <w:tcPr>
            <w:tcW w:w="5571" w:type="dxa"/>
          </w:tcPr>
          <w:p w:rsidR="002C574E" w:rsidRDefault="002C574E">
            <w:pPr>
              <w:rPr>
                <w:rFonts w:cs="Times New Roman"/>
              </w:rPr>
            </w:pPr>
          </w:p>
        </w:tc>
      </w:tr>
    </w:tbl>
    <w:p w:rsidR="006816EC" w:rsidRDefault="006816EC" w:rsidP="006816EC">
      <w:pPr>
        <w:suppressLineNumbers/>
        <w:rPr>
          <w:rFonts w:ascii="Arial (W1)" w:hAnsi="Arial (W1)"/>
          <w:sz w:val="28"/>
          <w:szCs w:val="28"/>
          <w:rtl/>
        </w:rPr>
      </w:pPr>
    </w:p>
    <w:p w:rsidR="006816EC" w:rsidRDefault="006816EC" w:rsidP="003823DA">
      <w:pPr>
        <w:suppressLineNumbers/>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005C8B" w:rsidP="00017425">
            <w:pPr>
              <w:bidi w:val="0"/>
              <w:jc w:val="center"/>
              <w:rPr>
                <w:rFonts w:ascii="Arial" w:hAnsi="Arial"/>
                <w:b/>
                <w:bCs/>
                <w:noProof w:val="0"/>
                <w:sz w:val="28"/>
                <w:szCs w:val="28"/>
                <w:u w:val="single"/>
              </w:rPr>
            </w:pPr>
            <w:r w:rsidRPr="00017425">
              <w:rPr>
                <w:rFonts w:ascii="Arial" w:hAnsi="Arial"/>
                <w:b/>
                <w:bCs/>
                <w:noProof w:val="0"/>
                <w:sz w:val="28"/>
                <w:szCs w:val="28"/>
                <w:u w:val="single"/>
                <w:rtl/>
              </w:rPr>
              <w:t>פסק דין</w:t>
            </w:r>
            <w:r w:rsidR="00024891">
              <w:rPr>
                <w:rFonts w:ascii="Arial" w:hAnsi="Arial" w:hint="cs"/>
                <w:b/>
                <w:bCs/>
                <w:noProof w:val="0"/>
                <w:sz w:val="28"/>
                <w:szCs w:val="28"/>
                <w:u w:val="single"/>
                <w:rtl/>
              </w:rPr>
              <w:t xml:space="preserve"> </w:t>
            </w:r>
          </w:p>
        </w:tc>
      </w:tr>
    </w:tbl>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892D2A" w:rsidRPr="00892D2A" w:rsidRDefault="00892D2A" w:rsidP="00017425">
      <w:pPr>
        <w:spacing w:line="360" w:lineRule="auto"/>
        <w:ind w:left="720" w:hanging="720"/>
        <w:jc w:val="both"/>
        <w:rPr>
          <w:rFonts w:ascii="Arial" w:hAnsi="Arial"/>
          <w:noProof w:val="0"/>
          <w:rtl/>
        </w:rPr>
      </w:pPr>
      <w:r w:rsidRPr="00892D2A">
        <w:rPr>
          <w:rFonts w:ascii="Arial" w:hAnsi="Arial"/>
          <w:noProof w:val="0"/>
          <w:rtl/>
        </w:rPr>
        <w:t>1.</w:t>
      </w:r>
      <w:r w:rsidRPr="00892D2A">
        <w:rPr>
          <w:rFonts w:ascii="Arial" w:hAnsi="Arial"/>
          <w:noProof w:val="0"/>
          <w:rtl/>
        </w:rPr>
        <w:tab/>
      </w:r>
      <w:r>
        <w:rPr>
          <w:rFonts w:ascii="Arial" w:hAnsi="Arial" w:hint="cs"/>
          <w:noProof w:val="0"/>
          <w:rtl/>
        </w:rPr>
        <w:t>ע</w:t>
      </w:r>
      <w:r w:rsidR="00893967">
        <w:rPr>
          <w:rFonts w:ascii="Arial" w:hAnsi="Arial" w:hint="cs"/>
          <w:noProof w:val="0"/>
          <w:rtl/>
        </w:rPr>
        <w:t xml:space="preserve">נין מזונותיהם של </w:t>
      </w:r>
      <w:r w:rsidRPr="00892D2A">
        <w:rPr>
          <w:rFonts w:ascii="Arial" w:hAnsi="Arial"/>
          <w:noProof w:val="0"/>
          <w:rtl/>
        </w:rPr>
        <w:t>ארבעת ילדיהם הקטינים של הצדדים</w:t>
      </w:r>
      <w:r w:rsidR="00893967">
        <w:rPr>
          <w:rFonts w:ascii="Arial" w:hAnsi="Arial" w:hint="cs"/>
          <w:noProof w:val="0"/>
          <w:rtl/>
        </w:rPr>
        <w:t xml:space="preserve"> בפני</w:t>
      </w:r>
      <w:r w:rsidRPr="00892D2A">
        <w:rPr>
          <w:rFonts w:ascii="Arial" w:hAnsi="Arial"/>
          <w:noProof w:val="0"/>
          <w:rtl/>
        </w:rPr>
        <w:t>: מ</w:t>
      </w:r>
      <w:r w:rsidR="00893967">
        <w:rPr>
          <w:rFonts w:ascii="Arial" w:hAnsi="Arial" w:hint="cs"/>
          <w:noProof w:val="0"/>
          <w:rtl/>
        </w:rPr>
        <w:t xml:space="preserve">' </w:t>
      </w:r>
      <w:r w:rsidRPr="00892D2A">
        <w:rPr>
          <w:rFonts w:ascii="Arial" w:hAnsi="Arial"/>
          <w:noProof w:val="0"/>
          <w:rtl/>
        </w:rPr>
        <w:t xml:space="preserve">- ילידת 19.11.2015 </w:t>
      </w:r>
      <w:r w:rsidR="00893967">
        <w:rPr>
          <w:rFonts w:ascii="Arial" w:hAnsi="Arial"/>
          <w:noProof w:val="0"/>
          <w:rtl/>
        </w:rPr>
        <w:t>ס</w:t>
      </w:r>
      <w:r w:rsidR="00893967">
        <w:rPr>
          <w:rFonts w:ascii="Arial" w:hAnsi="Arial" w:hint="cs"/>
          <w:noProof w:val="0"/>
          <w:rtl/>
        </w:rPr>
        <w:t xml:space="preserve">' </w:t>
      </w:r>
      <w:r w:rsidRPr="00892D2A">
        <w:rPr>
          <w:rFonts w:ascii="Arial" w:hAnsi="Arial"/>
          <w:noProof w:val="0"/>
          <w:rtl/>
        </w:rPr>
        <w:t xml:space="preserve">- יליד 22.04.2018 </w:t>
      </w:r>
      <w:r w:rsidR="00893967">
        <w:rPr>
          <w:rFonts w:ascii="Arial" w:hAnsi="Arial" w:hint="cs"/>
          <w:noProof w:val="0"/>
          <w:rtl/>
        </w:rPr>
        <w:t>;</w:t>
      </w:r>
      <w:r w:rsidR="00893967">
        <w:rPr>
          <w:rFonts w:ascii="Arial" w:hAnsi="Arial"/>
          <w:noProof w:val="0"/>
          <w:rtl/>
        </w:rPr>
        <w:t>מ</w:t>
      </w:r>
      <w:r w:rsidR="00893967">
        <w:rPr>
          <w:rFonts w:ascii="Arial" w:hAnsi="Arial" w:hint="cs"/>
          <w:noProof w:val="0"/>
          <w:rtl/>
        </w:rPr>
        <w:t>'</w:t>
      </w:r>
      <w:r w:rsidRPr="00892D2A">
        <w:rPr>
          <w:rFonts w:ascii="Arial" w:hAnsi="Arial"/>
          <w:noProof w:val="0"/>
          <w:rtl/>
        </w:rPr>
        <w:t xml:space="preserve"> - ילידת 01.09.2020 </w:t>
      </w:r>
      <w:r w:rsidR="00893967">
        <w:rPr>
          <w:rFonts w:ascii="Arial" w:hAnsi="Arial"/>
          <w:noProof w:val="0"/>
          <w:rtl/>
        </w:rPr>
        <w:t>ו</w:t>
      </w:r>
      <w:r w:rsidR="00893967">
        <w:rPr>
          <w:rFonts w:ascii="Arial" w:hAnsi="Arial" w:hint="cs"/>
          <w:noProof w:val="0"/>
          <w:rtl/>
        </w:rPr>
        <w:t>ה'</w:t>
      </w:r>
      <w:r w:rsidRPr="00892D2A">
        <w:rPr>
          <w:rFonts w:ascii="Arial" w:hAnsi="Arial"/>
          <w:noProof w:val="0"/>
          <w:rtl/>
        </w:rPr>
        <w:t>- ילידת 22.01.2022 (להלן: הקטינים").</w:t>
      </w:r>
    </w:p>
    <w:p w:rsidR="00892D2A" w:rsidRPr="00892D2A" w:rsidRDefault="00892D2A" w:rsidP="00017425">
      <w:pPr>
        <w:spacing w:line="360" w:lineRule="auto"/>
        <w:ind w:left="720" w:hanging="720"/>
        <w:jc w:val="both"/>
        <w:rPr>
          <w:rFonts w:ascii="Arial" w:hAnsi="Arial"/>
          <w:noProof w:val="0"/>
          <w:rtl/>
        </w:rPr>
      </w:pPr>
      <w:r w:rsidRPr="00892D2A">
        <w:rPr>
          <w:rFonts w:ascii="Arial" w:hAnsi="Arial"/>
          <w:noProof w:val="0"/>
          <w:rtl/>
        </w:rPr>
        <w:t>2.</w:t>
      </w:r>
      <w:r w:rsidRPr="00892D2A">
        <w:rPr>
          <w:rFonts w:ascii="Arial" w:hAnsi="Arial"/>
          <w:noProof w:val="0"/>
          <w:rtl/>
        </w:rPr>
        <w:tab/>
      </w:r>
      <w:r w:rsidR="00893967">
        <w:rPr>
          <w:rFonts w:ascii="Arial" w:hAnsi="Arial" w:hint="cs"/>
          <w:noProof w:val="0"/>
          <w:rtl/>
        </w:rPr>
        <w:t xml:space="preserve">בתאריך 18.09.24 נקבע כי הנתבע ישלם עבור מזונות הקטינים סך של 1000 ₪ עבור כל אחד מהם ובסך הכל 4000 ₪ עבור ארבעתם. זאת לאחר שהנתבע השיב </w:t>
      </w:r>
      <w:r w:rsidRPr="00892D2A">
        <w:rPr>
          <w:rFonts w:ascii="Arial" w:hAnsi="Arial"/>
          <w:noProof w:val="0"/>
          <w:rtl/>
        </w:rPr>
        <w:t xml:space="preserve">לבקשה </w:t>
      </w:r>
      <w:r w:rsidR="00893967">
        <w:rPr>
          <w:rFonts w:ascii="Arial" w:hAnsi="Arial" w:hint="cs"/>
          <w:noProof w:val="0"/>
          <w:rtl/>
        </w:rPr>
        <w:t xml:space="preserve">למזונות זמניים רק </w:t>
      </w:r>
      <w:r w:rsidRPr="00892D2A">
        <w:rPr>
          <w:rFonts w:ascii="Arial" w:hAnsi="Arial"/>
          <w:noProof w:val="0"/>
          <w:rtl/>
        </w:rPr>
        <w:t xml:space="preserve">ביום 29.01.24, </w:t>
      </w:r>
      <w:r w:rsidR="00893967">
        <w:rPr>
          <w:rFonts w:ascii="Arial" w:hAnsi="Arial" w:hint="cs"/>
          <w:noProof w:val="0"/>
          <w:rtl/>
        </w:rPr>
        <w:t xml:space="preserve">מבלי שהגיש </w:t>
      </w:r>
      <w:r w:rsidRPr="00892D2A">
        <w:rPr>
          <w:rFonts w:ascii="Arial" w:hAnsi="Arial"/>
          <w:noProof w:val="0"/>
          <w:rtl/>
        </w:rPr>
        <w:t>כתב הגנה.</w:t>
      </w:r>
    </w:p>
    <w:p w:rsidR="00F96AE7" w:rsidRDefault="00892D2A" w:rsidP="00017425">
      <w:pPr>
        <w:spacing w:line="360" w:lineRule="auto"/>
        <w:jc w:val="both"/>
        <w:rPr>
          <w:rFonts w:ascii="Arial" w:hAnsi="Arial"/>
          <w:noProof w:val="0"/>
          <w:rtl/>
        </w:rPr>
      </w:pPr>
      <w:r w:rsidRPr="00892D2A">
        <w:rPr>
          <w:rFonts w:ascii="Arial" w:hAnsi="Arial"/>
          <w:noProof w:val="0"/>
          <w:rtl/>
        </w:rPr>
        <w:t>3.</w:t>
      </w:r>
      <w:r w:rsidRPr="00892D2A">
        <w:rPr>
          <w:rFonts w:ascii="Arial" w:hAnsi="Arial"/>
          <w:noProof w:val="0"/>
          <w:rtl/>
        </w:rPr>
        <w:tab/>
        <w:t xml:space="preserve">ביום 14.01.24 התקיים קדם משפט במעמד הצדדים, </w:t>
      </w:r>
      <w:r w:rsidR="00893967">
        <w:rPr>
          <w:rFonts w:ascii="Arial" w:hAnsi="Arial" w:hint="cs"/>
          <w:noProof w:val="0"/>
          <w:rtl/>
        </w:rPr>
        <w:t xml:space="preserve">בו נטען על ידי הנתבע </w:t>
      </w:r>
      <w:r w:rsidR="00893967">
        <w:rPr>
          <w:rFonts w:ascii="Arial" w:hAnsi="Arial"/>
          <w:noProof w:val="0"/>
          <w:rtl/>
        </w:rPr>
        <w:t>כי הוא ש</w:t>
      </w:r>
      <w:r w:rsidR="00893967">
        <w:rPr>
          <w:rFonts w:ascii="Arial" w:hAnsi="Arial" w:hint="cs"/>
          <w:noProof w:val="0"/>
          <w:rtl/>
        </w:rPr>
        <w:t xml:space="preserve">הה </w:t>
      </w:r>
      <w:r w:rsidR="00893967">
        <w:rPr>
          <w:rFonts w:ascii="Arial" w:hAnsi="Arial" w:hint="cs"/>
          <w:noProof w:val="0"/>
          <w:rtl/>
        </w:rPr>
        <w:tab/>
      </w:r>
      <w:r w:rsidRPr="00892D2A">
        <w:rPr>
          <w:rFonts w:ascii="Arial" w:hAnsi="Arial"/>
          <w:noProof w:val="0"/>
          <w:rtl/>
        </w:rPr>
        <w:t xml:space="preserve">במעצר בית מזה כשנה וחודשיים, ולבקשתו ניתנה ארכה להגשת כתב הגנה עד ליום </w:t>
      </w:r>
      <w:r w:rsidR="00893967">
        <w:rPr>
          <w:rFonts w:ascii="Arial" w:hAnsi="Arial"/>
          <w:noProof w:val="0"/>
          <w:rtl/>
        </w:rPr>
        <w:tab/>
      </w:r>
      <w:r w:rsidRPr="00892D2A">
        <w:rPr>
          <w:rFonts w:ascii="Arial" w:hAnsi="Arial"/>
          <w:noProof w:val="0"/>
          <w:rtl/>
        </w:rPr>
        <w:t xml:space="preserve">01.02.24. חרף האמור, </w:t>
      </w:r>
      <w:r w:rsidR="00893967">
        <w:rPr>
          <w:rFonts w:ascii="Arial" w:hAnsi="Arial" w:hint="cs"/>
          <w:noProof w:val="0"/>
          <w:rtl/>
        </w:rPr>
        <w:t>כתב הגנה הוגש אך ורק ביום 13.03.2024</w:t>
      </w:r>
      <w:r w:rsidR="00F96AE7">
        <w:rPr>
          <w:rFonts w:ascii="Arial" w:hAnsi="Arial" w:hint="cs"/>
          <w:noProof w:val="0"/>
          <w:rtl/>
        </w:rPr>
        <w:t xml:space="preserve">, זאת לאחר שקבל </w:t>
      </w:r>
    </w:p>
    <w:p w:rsidR="00892D2A" w:rsidRPr="00892D2A" w:rsidRDefault="00F96AE7" w:rsidP="00017425">
      <w:pPr>
        <w:spacing w:line="360" w:lineRule="auto"/>
        <w:jc w:val="both"/>
        <w:rPr>
          <w:rFonts w:ascii="Arial" w:hAnsi="Arial"/>
          <w:noProof w:val="0"/>
          <w:rtl/>
        </w:rPr>
      </w:pPr>
      <w:r>
        <w:rPr>
          <w:rFonts w:ascii="Arial" w:hAnsi="Arial"/>
          <w:noProof w:val="0"/>
          <w:rtl/>
        </w:rPr>
        <w:tab/>
      </w:r>
      <w:r>
        <w:rPr>
          <w:rFonts w:ascii="Arial" w:hAnsi="Arial" w:hint="cs"/>
          <w:noProof w:val="0"/>
          <w:rtl/>
        </w:rPr>
        <w:t>הזדמנות נוספת להגשת כתב הגנה עד ליום 12.03.2024.</w:t>
      </w:r>
      <w:r w:rsidR="00892D2A" w:rsidRPr="00892D2A">
        <w:rPr>
          <w:rFonts w:ascii="Arial" w:hAnsi="Arial"/>
          <w:noProof w:val="0"/>
          <w:rtl/>
        </w:rPr>
        <w:t xml:space="preserve"> </w:t>
      </w:r>
    </w:p>
    <w:p w:rsidR="00892D2A" w:rsidRPr="00F96AE7" w:rsidRDefault="00892D2A" w:rsidP="00892D2A">
      <w:pPr>
        <w:spacing w:line="360" w:lineRule="auto"/>
        <w:rPr>
          <w:rFonts w:ascii="Arial" w:hAnsi="Arial"/>
          <w:b/>
          <w:bCs/>
          <w:noProof w:val="0"/>
          <w:rtl/>
        </w:rPr>
      </w:pPr>
      <w:r w:rsidRPr="00F96AE7">
        <w:rPr>
          <w:rFonts w:ascii="Arial" w:hAnsi="Arial"/>
          <w:b/>
          <w:bCs/>
          <w:noProof w:val="0"/>
          <w:rtl/>
        </w:rPr>
        <w:t>רקע וטענות הצדדים</w:t>
      </w:r>
    </w:p>
    <w:p w:rsidR="00892D2A" w:rsidRPr="00892D2A" w:rsidRDefault="00892D2A" w:rsidP="00017425">
      <w:pPr>
        <w:spacing w:line="360" w:lineRule="auto"/>
        <w:ind w:left="720" w:hanging="720"/>
        <w:jc w:val="both"/>
        <w:rPr>
          <w:rFonts w:ascii="Arial" w:hAnsi="Arial"/>
          <w:noProof w:val="0"/>
          <w:rtl/>
        </w:rPr>
      </w:pPr>
      <w:r w:rsidRPr="00892D2A">
        <w:rPr>
          <w:rFonts w:ascii="Arial" w:hAnsi="Arial"/>
          <w:noProof w:val="0"/>
          <w:rtl/>
        </w:rPr>
        <w:t>6.</w:t>
      </w:r>
      <w:r w:rsidRPr="00892D2A">
        <w:rPr>
          <w:rFonts w:ascii="Arial" w:hAnsi="Arial"/>
          <w:noProof w:val="0"/>
          <w:rtl/>
        </w:rPr>
        <w:tab/>
        <w:t xml:space="preserve">הצדדים נישאו זל"ז כדמו"י ביום 03.03.2019, </w:t>
      </w:r>
      <w:r w:rsidR="00F96AE7">
        <w:rPr>
          <w:rFonts w:ascii="Arial" w:hAnsi="Arial" w:hint="cs"/>
          <w:noProof w:val="0"/>
          <w:rtl/>
        </w:rPr>
        <w:t xml:space="preserve">לאחר </w:t>
      </w:r>
      <w:r w:rsidR="00017425">
        <w:rPr>
          <w:rFonts w:ascii="Arial" w:hAnsi="Arial" w:hint="cs"/>
          <w:noProof w:val="0"/>
          <w:rtl/>
        </w:rPr>
        <w:t>ש</w:t>
      </w:r>
      <w:r w:rsidR="00F96AE7">
        <w:rPr>
          <w:rFonts w:ascii="Arial" w:hAnsi="Arial" w:hint="cs"/>
          <w:noProof w:val="0"/>
          <w:rtl/>
        </w:rPr>
        <w:t>חיו יחדיו ארבע שנים קודם לכן. ילדיהם הבוגרים נולדו לפני נישואיהם וי</w:t>
      </w:r>
      <w:r w:rsidR="00017425">
        <w:rPr>
          <w:rFonts w:ascii="Arial" w:hAnsi="Arial" w:hint="cs"/>
          <w:noProof w:val="0"/>
          <w:rtl/>
        </w:rPr>
        <w:t>ל</w:t>
      </w:r>
      <w:r w:rsidR="00F96AE7">
        <w:rPr>
          <w:rFonts w:ascii="Arial" w:hAnsi="Arial" w:hint="cs"/>
          <w:noProof w:val="0"/>
          <w:rtl/>
        </w:rPr>
        <w:t xml:space="preserve">דיהם הצעירים לאחר נישואיהם. בכל מקרה ארבעת הילדים נולדו בין השנים 2015 ל- 2022.  </w:t>
      </w:r>
    </w:p>
    <w:p w:rsidR="00892D2A" w:rsidRPr="00892D2A" w:rsidRDefault="00892D2A" w:rsidP="00017425">
      <w:pPr>
        <w:spacing w:line="360" w:lineRule="auto"/>
        <w:ind w:left="720" w:hanging="720"/>
        <w:jc w:val="both"/>
        <w:rPr>
          <w:rFonts w:ascii="Arial" w:hAnsi="Arial"/>
          <w:noProof w:val="0"/>
          <w:rtl/>
        </w:rPr>
      </w:pPr>
      <w:r w:rsidRPr="00892D2A">
        <w:rPr>
          <w:rFonts w:ascii="Arial" w:hAnsi="Arial"/>
          <w:noProof w:val="0"/>
          <w:rtl/>
        </w:rPr>
        <w:t>7.</w:t>
      </w:r>
      <w:r w:rsidRPr="00892D2A">
        <w:rPr>
          <w:rFonts w:ascii="Arial" w:hAnsi="Arial"/>
          <w:noProof w:val="0"/>
          <w:rtl/>
        </w:rPr>
        <w:tab/>
      </w:r>
      <w:r w:rsidR="00F96AE7">
        <w:rPr>
          <w:rFonts w:ascii="Arial" w:hAnsi="Arial" w:hint="cs"/>
          <w:noProof w:val="0"/>
          <w:rtl/>
        </w:rPr>
        <w:t xml:space="preserve">כפי שפורט על ידי התובעת, </w:t>
      </w:r>
      <w:r w:rsidR="00017425">
        <w:rPr>
          <w:rFonts w:ascii="Arial" w:hAnsi="Arial" w:hint="cs"/>
          <w:noProof w:val="0"/>
          <w:rtl/>
        </w:rPr>
        <w:t>לטענתה</w:t>
      </w:r>
      <w:r w:rsidRPr="00892D2A">
        <w:rPr>
          <w:rFonts w:ascii="Arial" w:hAnsi="Arial"/>
          <w:noProof w:val="0"/>
          <w:rtl/>
        </w:rPr>
        <w:t xml:space="preserve"> </w:t>
      </w:r>
      <w:r w:rsidR="00F96AE7">
        <w:rPr>
          <w:rFonts w:ascii="Arial" w:hAnsi="Arial"/>
          <w:noProof w:val="0"/>
          <w:rtl/>
        </w:rPr>
        <w:t>ה</w:t>
      </w:r>
      <w:r w:rsidR="00F96AE7">
        <w:rPr>
          <w:rFonts w:ascii="Arial" w:hAnsi="Arial" w:hint="cs"/>
          <w:noProof w:val="0"/>
          <w:rtl/>
        </w:rPr>
        <w:t xml:space="preserve">נתבע </w:t>
      </w:r>
      <w:r w:rsidRPr="00892D2A">
        <w:rPr>
          <w:rFonts w:ascii="Arial" w:hAnsi="Arial"/>
          <w:noProof w:val="0"/>
          <w:rtl/>
        </w:rPr>
        <w:t>נהג באלימות נפשית, מילולית, כלכלית, פיזית ומינית קשה כנגדה, כאשר האלימות נעשתה לעתים לעיני הקטינים ואף כלפי הקטינים עצמם. נפתחו לאב מספר תיקים פליליים והוגש נגדו כתב אישום בגין אלימות כלפי הקטין ס</w:t>
      </w:r>
      <w:r w:rsidR="00EC664D">
        <w:rPr>
          <w:rFonts w:ascii="Arial" w:hAnsi="Arial" w:hint="cs"/>
          <w:noProof w:val="0"/>
          <w:rtl/>
        </w:rPr>
        <w:t>'</w:t>
      </w:r>
      <w:r w:rsidRPr="00892D2A">
        <w:rPr>
          <w:rFonts w:ascii="Arial" w:hAnsi="Arial"/>
          <w:noProof w:val="0"/>
          <w:rtl/>
        </w:rPr>
        <w:t>, כלפי ה</w:t>
      </w:r>
      <w:r w:rsidR="00EC664D">
        <w:rPr>
          <w:rFonts w:ascii="Arial" w:hAnsi="Arial" w:hint="cs"/>
          <w:noProof w:val="0"/>
          <w:rtl/>
        </w:rPr>
        <w:t>תובעת</w:t>
      </w:r>
      <w:r w:rsidRPr="00892D2A">
        <w:rPr>
          <w:rFonts w:ascii="Arial" w:hAnsi="Arial"/>
          <w:noProof w:val="0"/>
          <w:rtl/>
        </w:rPr>
        <w:t xml:space="preserve"> וכלפי אמה. האב הורחק עד תום ההליכים </w:t>
      </w:r>
      <w:r w:rsidR="00EC664D">
        <w:rPr>
          <w:rFonts w:ascii="Arial" w:hAnsi="Arial" w:hint="cs"/>
          <w:noProof w:val="0"/>
          <w:rtl/>
        </w:rPr>
        <w:t xml:space="preserve">ושהה במעצר בית תקופות ארוכות. לטענתו, הוא יתחיל לרצות עבודות שירות השנה למשך תשעה חודשים בגין הרשעה בעבירות אלה. </w:t>
      </w:r>
    </w:p>
    <w:p w:rsidR="00892D2A" w:rsidRPr="00892D2A" w:rsidRDefault="00EC664D" w:rsidP="00017425">
      <w:pPr>
        <w:spacing w:line="360" w:lineRule="auto"/>
        <w:ind w:left="720" w:hanging="720"/>
        <w:jc w:val="both"/>
        <w:rPr>
          <w:rFonts w:ascii="Arial" w:hAnsi="Arial"/>
          <w:noProof w:val="0"/>
          <w:rtl/>
        </w:rPr>
      </w:pPr>
      <w:r>
        <w:rPr>
          <w:rFonts w:ascii="Arial" w:hAnsi="Arial"/>
          <w:noProof w:val="0"/>
          <w:rtl/>
        </w:rPr>
        <w:lastRenderedPageBreak/>
        <w:t>8.</w:t>
      </w:r>
      <w:r>
        <w:rPr>
          <w:rFonts w:ascii="Arial" w:hAnsi="Arial"/>
          <w:noProof w:val="0"/>
          <w:rtl/>
        </w:rPr>
        <w:tab/>
      </w:r>
      <w:r>
        <w:rPr>
          <w:rFonts w:ascii="Arial" w:hAnsi="Arial" w:hint="cs"/>
          <w:noProof w:val="0"/>
          <w:rtl/>
        </w:rPr>
        <w:t xml:space="preserve">לטענת התובעת </w:t>
      </w:r>
      <w:r w:rsidR="00892D2A" w:rsidRPr="00892D2A">
        <w:rPr>
          <w:rFonts w:ascii="Arial" w:hAnsi="Arial"/>
          <w:noProof w:val="0"/>
          <w:rtl/>
        </w:rPr>
        <w:t>היא קורסת תחת עול ההוצאות שלה ושל הקטינים, היא אינה עובדת מספר שנים לנוכח דרישות ה</w:t>
      </w:r>
      <w:r>
        <w:rPr>
          <w:rFonts w:ascii="Arial" w:hAnsi="Arial" w:hint="cs"/>
          <w:noProof w:val="0"/>
          <w:rtl/>
        </w:rPr>
        <w:t>נתבע</w:t>
      </w:r>
      <w:r w:rsidR="00892D2A" w:rsidRPr="00892D2A">
        <w:rPr>
          <w:rFonts w:ascii="Arial" w:hAnsi="Arial"/>
          <w:noProof w:val="0"/>
          <w:rtl/>
        </w:rPr>
        <w:t xml:space="preserve">, </w:t>
      </w:r>
      <w:r>
        <w:rPr>
          <w:rFonts w:ascii="Arial" w:hAnsi="Arial" w:hint="cs"/>
          <w:noProof w:val="0"/>
          <w:rtl/>
        </w:rPr>
        <w:t xml:space="preserve">ובשנים האחרונות מאז שנפרדו היא מתקשה לעבוד בעבודה מסודרת תחת נטל הטיפול בארבעת הקטינים ועל כן, היא </w:t>
      </w:r>
      <w:r w:rsidR="00892D2A" w:rsidRPr="00892D2A">
        <w:rPr>
          <w:rFonts w:ascii="Arial" w:hAnsi="Arial"/>
          <w:noProof w:val="0"/>
          <w:rtl/>
        </w:rPr>
        <w:t>נתמכת על ידי אימה. ה</w:t>
      </w:r>
      <w:r>
        <w:rPr>
          <w:rFonts w:ascii="Arial" w:hAnsi="Arial" w:hint="cs"/>
          <w:noProof w:val="0"/>
          <w:rtl/>
        </w:rPr>
        <w:t>נתבע</w:t>
      </w:r>
      <w:r w:rsidR="00892D2A" w:rsidRPr="00892D2A">
        <w:rPr>
          <w:rFonts w:ascii="Arial" w:hAnsi="Arial"/>
          <w:noProof w:val="0"/>
          <w:rtl/>
        </w:rPr>
        <w:t xml:space="preserve"> לטענתה עבד בהפעלת סירות שייט לתיירים והשתכר בסך של כ-17,000 ₪ בחודש בממוצע וזהו פוטנציאל </w:t>
      </w:r>
      <w:r>
        <w:rPr>
          <w:rFonts w:ascii="Arial" w:hAnsi="Arial"/>
          <w:noProof w:val="0"/>
          <w:rtl/>
        </w:rPr>
        <w:t xml:space="preserve">השתכרותו. הוא </w:t>
      </w:r>
      <w:r>
        <w:rPr>
          <w:rFonts w:ascii="Arial" w:hAnsi="Arial" w:hint="cs"/>
          <w:noProof w:val="0"/>
          <w:rtl/>
        </w:rPr>
        <w:t>ה</w:t>
      </w:r>
      <w:r w:rsidR="00892D2A" w:rsidRPr="00892D2A">
        <w:rPr>
          <w:rFonts w:ascii="Arial" w:hAnsi="Arial"/>
          <w:noProof w:val="0"/>
          <w:rtl/>
        </w:rPr>
        <w:t xml:space="preserve">תגורר אצל אמו ללא הוצאות כלל. </w:t>
      </w:r>
      <w:r>
        <w:rPr>
          <w:rFonts w:ascii="Arial" w:hAnsi="Arial" w:hint="cs"/>
          <w:noProof w:val="0"/>
          <w:rtl/>
        </w:rPr>
        <w:t xml:space="preserve">בדיון האחרון טען הנתבע כי הוא חי ברחוב ואין לו כתובת קבועה. </w:t>
      </w:r>
    </w:p>
    <w:p w:rsidR="00892D2A" w:rsidRPr="00892D2A" w:rsidRDefault="00EC664D" w:rsidP="00017425">
      <w:pPr>
        <w:spacing w:line="360" w:lineRule="auto"/>
        <w:ind w:left="720" w:hanging="720"/>
        <w:jc w:val="both"/>
        <w:rPr>
          <w:rFonts w:ascii="Arial" w:hAnsi="Arial"/>
          <w:noProof w:val="0"/>
          <w:rtl/>
        </w:rPr>
      </w:pPr>
      <w:r>
        <w:rPr>
          <w:rFonts w:ascii="Arial" w:hAnsi="Arial"/>
          <w:noProof w:val="0"/>
          <w:rtl/>
        </w:rPr>
        <w:t>9.</w:t>
      </w:r>
      <w:r>
        <w:rPr>
          <w:rFonts w:ascii="Arial" w:hAnsi="Arial"/>
          <w:noProof w:val="0"/>
          <w:rtl/>
        </w:rPr>
        <w:tab/>
        <w:t>ה</w:t>
      </w:r>
      <w:r>
        <w:rPr>
          <w:rFonts w:ascii="Arial" w:hAnsi="Arial" w:hint="cs"/>
          <w:noProof w:val="0"/>
          <w:rtl/>
        </w:rPr>
        <w:t>תובעת</w:t>
      </w:r>
      <w:r w:rsidR="00892D2A" w:rsidRPr="00892D2A">
        <w:rPr>
          <w:rFonts w:ascii="Arial" w:hAnsi="Arial"/>
          <w:noProof w:val="0"/>
          <w:rtl/>
        </w:rPr>
        <w:t xml:space="preserve"> העמידה את צרכיהם של כל אחד מהקטינים על סך של 1,950 ₪ בחודש ובסה"כ 7,800 ₪ עבור ארבעת הקטינים יחד, וכן את הוצאות אחזקת מדור בסך 2,420 ₪ בחודש, שכן היא מתגוררת בדירת אימה ואינה משלמת שכירות. לפיכך מבקשת היא לחייב את האב לשלם עבור אחזקת מדור סך של 1,452 ₪ לחודש, וכן במחצית מהוצאות החינוך והוצאות רפואה חריגות של הקטינים. הכל, ממועד הגשת הבקשה ליישוב סכסוך ביום 28.02.23.</w:t>
      </w:r>
    </w:p>
    <w:p w:rsidR="00892D2A" w:rsidRPr="00892D2A" w:rsidRDefault="00892D2A" w:rsidP="00017425">
      <w:pPr>
        <w:spacing w:line="360" w:lineRule="auto"/>
        <w:ind w:left="720" w:hanging="720"/>
        <w:jc w:val="both"/>
        <w:rPr>
          <w:rFonts w:ascii="Arial" w:hAnsi="Arial"/>
          <w:noProof w:val="0"/>
          <w:rtl/>
        </w:rPr>
      </w:pPr>
      <w:r w:rsidRPr="00892D2A">
        <w:rPr>
          <w:rFonts w:ascii="Arial" w:hAnsi="Arial"/>
          <w:noProof w:val="0"/>
          <w:rtl/>
        </w:rPr>
        <w:t>10.</w:t>
      </w:r>
      <w:r w:rsidRPr="00892D2A">
        <w:rPr>
          <w:rFonts w:ascii="Arial" w:hAnsi="Arial"/>
          <w:noProof w:val="0"/>
          <w:rtl/>
        </w:rPr>
        <w:tab/>
      </w:r>
      <w:r w:rsidR="00EC664D">
        <w:rPr>
          <w:rFonts w:ascii="Arial" w:hAnsi="Arial" w:hint="cs"/>
          <w:noProof w:val="0"/>
          <w:rtl/>
        </w:rPr>
        <w:t>הנתבע דוחה את טענות התובעת</w:t>
      </w:r>
      <w:r w:rsidRPr="00892D2A">
        <w:rPr>
          <w:rFonts w:ascii="Arial" w:hAnsi="Arial"/>
          <w:noProof w:val="0"/>
          <w:rtl/>
        </w:rPr>
        <w:t>, לרבות בעניין האלימות הנטענת</w:t>
      </w:r>
      <w:r w:rsidR="00EC664D">
        <w:rPr>
          <w:rFonts w:ascii="Arial" w:hAnsi="Arial" w:hint="cs"/>
          <w:noProof w:val="0"/>
          <w:rtl/>
        </w:rPr>
        <w:t>, על אף שכאמור הורשע בגינן, ואף עומד לרצות עבו</w:t>
      </w:r>
      <w:r w:rsidR="00630563">
        <w:rPr>
          <w:rFonts w:ascii="Arial" w:hAnsi="Arial" w:hint="cs"/>
          <w:noProof w:val="0"/>
          <w:rtl/>
        </w:rPr>
        <w:t xml:space="preserve">דות שירות בגינן. הנתבע אף דוחה את </w:t>
      </w:r>
      <w:r w:rsidRPr="00892D2A">
        <w:rPr>
          <w:rFonts w:ascii="Arial" w:hAnsi="Arial"/>
          <w:noProof w:val="0"/>
          <w:rtl/>
        </w:rPr>
        <w:t xml:space="preserve">הסכומים המבוקשים, בטענה כי הם מופרכים, אינם מוכחים ו/או נחוצים ו/או מדיני צדקה. לטענתו הוא חסר כל הכנסה ונעדר יכולת השתכרות, </w:t>
      </w:r>
      <w:r w:rsidR="00630563">
        <w:rPr>
          <w:rFonts w:ascii="Arial" w:hAnsi="Arial" w:hint="cs"/>
          <w:noProof w:val="0"/>
          <w:rtl/>
        </w:rPr>
        <w:t>ו</w:t>
      </w:r>
      <w:r w:rsidRPr="00892D2A">
        <w:rPr>
          <w:rFonts w:ascii="Arial" w:hAnsi="Arial"/>
          <w:noProof w:val="0"/>
          <w:rtl/>
        </w:rPr>
        <w:t xml:space="preserve">אינו מסוגל לתפקד ולעבוד בשל מצבו הנפשי הקשה. </w:t>
      </w:r>
    </w:p>
    <w:p w:rsidR="00085D18" w:rsidRDefault="00892D2A" w:rsidP="00017425">
      <w:pPr>
        <w:spacing w:line="360" w:lineRule="auto"/>
        <w:ind w:left="720" w:hanging="720"/>
        <w:jc w:val="both"/>
        <w:rPr>
          <w:rFonts w:ascii="Arial" w:hAnsi="Arial"/>
          <w:noProof w:val="0"/>
          <w:rtl/>
        </w:rPr>
      </w:pPr>
      <w:r w:rsidRPr="00892D2A">
        <w:rPr>
          <w:rFonts w:ascii="Arial" w:hAnsi="Arial"/>
          <w:noProof w:val="0"/>
          <w:rtl/>
        </w:rPr>
        <w:t>11.</w:t>
      </w:r>
      <w:r w:rsidRPr="00892D2A">
        <w:rPr>
          <w:rFonts w:ascii="Arial" w:hAnsi="Arial"/>
          <w:noProof w:val="0"/>
          <w:rtl/>
        </w:rPr>
        <w:tab/>
      </w:r>
      <w:r w:rsidR="00630563">
        <w:rPr>
          <w:rFonts w:ascii="Arial" w:hAnsi="Arial" w:hint="cs"/>
          <w:noProof w:val="0"/>
          <w:rtl/>
        </w:rPr>
        <w:t xml:space="preserve">בכתב ההגנה טען הנתבע </w:t>
      </w:r>
      <w:r w:rsidRPr="00892D2A">
        <w:rPr>
          <w:rFonts w:ascii="Arial" w:hAnsi="Arial"/>
          <w:noProof w:val="0"/>
          <w:rtl/>
        </w:rPr>
        <w:t>כי אין לו הכנסה מכל מקור ואף לא פוטנציאל הכנסה במצבו הנוכחי. לטענתו הוצאותיו האישיות כבר חורגות מהכנסתו והוא נאלץ להיתמך באנשים שעוזרים לו להתקיים, לרבות משפחה וחברים. בנוסף טוען לחובות בסך של למעלה מ-100,000 ₪.</w:t>
      </w:r>
      <w:r w:rsidR="00630563">
        <w:rPr>
          <w:rFonts w:ascii="Arial" w:hAnsi="Arial" w:hint="cs"/>
          <w:noProof w:val="0"/>
          <w:rtl/>
        </w:rPr>
        <w:t xml:space="preserve"> </w:t>
      </w:r>
    </w:p>
    <w:p w:rsidR="00892D2A" w:rsidRDefault="00085D18" w:rsidP="00017425">
      <w:pPr>
        <w:spacing w:line="360" w:lineRule="auto"/>
        <w:ind w:left="720" w:hanging="720"/>
        <w:rPr>
          <w:rFonts w:ascii="Arial" w:hAnsi="Arial"/>
          <w:noProof w:val="0"/>
          <w:rtl/>
        </w:rPr>
      </w:pPr>
      <w:r>
        <w:rPr>
          <w:rFonts w:ascii="Arial" w:hAnsi="Arial" w:hint="cs"/>
          <w:noProof w:val="0"/>
          <w:rtl/>
        </w:rPr>
        <w:t>12.</w:t>
      </w:r>
      <w:r>
        <w:rPr>
          <w:rFonts w:ascii="Arial" w:hAnsi="Arial" w:hint="cs"/>
          <w:noProof w:val="0"/>
          <w:rtl/>
        </w:rPr>
        <w:tab/>
      </w:r>
      <w:r w:rsidR="00630563">
        <w:rPr>
          <w:rFonts w:ascii="Arial" w:hAnsi="Arial" w:hint="cs"/>
          <w:noProof w:val="0"/>
          <w:rtl/>
        </w:rPr>
        <w:t xml:space="preserve">בדיון שהתקיים ביום 18.09.2024 </w:t>
      </w:r>
      <w:r w:rsidR="00017425">
        <w:rPr>
          <w:rFonts w:ascii="Arial" w:hAnsi="Arial" w:hint="cs"/>
          <w:noProof w:val="0"/>
          <w:rtl/>
        </w:rPr>
        <w:t>העיד</w:t>
      </w:r>
      <w:r w:rsidR="00630563">
        <w:rPr>
          <w:rFonts w:ascii="Arial" w:hAnsi="Arial" w:hint="cs"/>
          <w:noProof w:val="0"/>
          <w:rtl/>
        </w:rPr>
        <w:t xml:space="preserve"> הנתבע</w:t>
      </w:r>
      <w:r>
        <w:rPr>
          <w:rFonts w:ascii="Arial" w:hAnsi="Arial" w:hint="cs"/>
          <w:noProof w:val="0"/>
          <w:rtl/>
        </w:rPr>
        <w:t>:</w:t>
      </w:r>
    </w:p>
    <w:p w:rsidR="00085D18" w:rsidRDefault="00085D18" w:rsidP="00630563">
      <w:pPr>
        <w:spacing w:line="360" w:lineRule="auto"/>
        <w:ind w:left="720" w:hanging="720"/>
        <w:rPr>
          <w:rFonts w:ascii="Arial" w:hAnsi="Arial"/>
          <w:noProof w:val="0"/>
          <w:rtl/>
        </w:rPr>
      </w:pPr>
    </w:p>
    <w:p w:rsidR="00085D18" w:rsidRPr="00085D18" w:rsidRDefault="00085D18" w:rsidP="00071B37">
      <w:pPr>
        <w:spacing w:line="360" w:lineRule="auto"/>
        <w:ind w:left="1440"/>
        <w:jc w:val="both"/>
        <w:rPr>
          <w:rFonts w:ascii="Arial" w:hAnsi="Arial"/>
          <w:noProof w:val="0"/>
          <w:rtl/>
        </w:rPr>
      </w:pPr>
      <w:r>
        <w:rPr>
          <w:rFonts w:ascii="Arial" w:hAnsi="Arial" w:hint="cs"/>
          <w:noProof w:val="0"/>
          <w:rtl/>
        </w:rPr>
        <w:t>"</w:t>
      </w:r>
      <w:r w:rsidRPr="00085D18">
        <w:rPr>
          <w:rFonts w:ascii="Arial" w:hAnsi="Arial"/>
          <w:noProof w:val="0"/>
          <w:rtl/>
        </w:rPr>
        <w:t xml:space="preserve">לשאלת בית המשפט אך הגעתי לפה, באוטו שקניתי. אני משלם דלק מעבודות שאני עושה פה ושם, נסיעות שמישהו מבקש ממני לקחת אותו </w:t>
      </w:r>
      <w:r w:rsidR="00071B37">
        <w:rPr>
          <w:rFonts w:ascii="Arial" w:hAnsi="Arial" w:hint="cs"/>
          <w:noProof w:val="0"/>
          <w:rtl/>
        </w:rPr>
        <w:t>ל</w:t>
      </w:r>
      <w:r w:rsidR="00071B37">
        <w:rPr>
          <w:rFonts w:ascii="Arial" w:hAnsi="Arial"/>
          <w:noProof w:val="0"/>
        </w:rPr>
        <w:t>xxxx</w:t>
      </w:r>
      <w:r w:rsidRPr="00085D18">
        <w:rPr>
          <w:rFonts w:ascii="Arial" w:hAnsi="Arial"/>
          <w:noProof w:val="0"/>
          <w:rtl/>
        </w:rPr>
        <w:t xml:space="preserve"> או למקומות אחרי.</w:t>
      </w:r>
    </w:p>
    <w:p w:rsidR="00085D18" w:rsidRPr="00085D18" w:rsidRDefault="00085D18" w:rsidP="00017425">
      <w:pPr>
        <w:spacing w:line="360" w:lineRule="auto"/>
        <w:ind w:left="720" w:firstLine="720"/>
        <w:jc w:val="both"/>
        <w:rPr>
          <w:rFonts w:ascii="Arial" w:hAnsi="Arial"/>
          <w:noProof w:val="0"/>
          <w:rtl/>
        </w:rPr>
      </w:pPr>
      <w:r w:rsidRPr="00085D18">
        <w:rPr>
          <w:rFonts w:ascii="Arial" w:hAnsi="Arial"/>
          <w:noProof w:val="0"/>
          <w:rtl/>
        </w:rPr>
        <w:t xml:space="preserve">לשאלת בית המשפט יוצא לי להשתכר 100 ₪ ביום, 50 ₪, 200 ₪. </w:t>
      </w:r>
    </w:p>
    <w:p w:rsidR="00085D18" w:rsidRPr="00085D18" w:rsidRDefault="00085D18" w:rsidP="00017425">
      <w:pPr>
        <w:spacing w:line="360" w:lineRule="auto"/>
        <w:ind w:left="1440"/>
        <w:jc w:val="both"/>
        <w:rPr>
          <w:rFonts w:ascii="Arial" w:hAnsi="Arial"/>
          <w:noProof w:val="0"/>
          <w:rtl/>
        </w:rPr>
      </w:pPr>
      <w:r w:rsidRPr="00085D18">
        <w:rPr>
          <w:rFonts w:ascii="Arial" w:hAnsi="Arial"/>
          <w:noProof w:val="0"/>
          <w:rtl/>
        </w:rPr>
        <w:t xml:space="preserve">אני צריך כסף לסיגריות, מעשן  קופסא וחצי ליום בערך.   אני מעשן מרלבורו שעולה 39.40 ₪ כלומר אני מבזבז 60 ₪ ביום עבור סיגריות חוץ משבת. </w:t>
      </w:r>
    </w:p>
    <w:p w:rsidR="00085D18" w:rsidRPr="00085D18" w:rsidRDefault="00085D18" w:rsidP="00017425">
      <w:pPr>
        <w:spacing w:line="360" w:lineRule="auto"/>
        <w:ind w:left="720" w:firstLine="720"/>
        <w:jc w:val="both"/>
        <w:rPr>
          <w:rFonts w:ascii="Arial" w:hAnsi="Arial"/>
          <w:noProof w:val="0"/>
          <w:rtl/>
        </w:rPr>
      </w:pPr>
      <w:r w:rsidRPr="00085D18">
        <w:rPr>
          <w:rFonts w:ascii="Arial" w:hAnsi="Arial"/>
          <w:noProof w:val="0"/>
          <w:rtl/>
        </w:rPr>
        <w:t xml:space="preserve">אין לי בעיה לתת לילדים, את החיים שלי אני אתן, אני לא אתן... </w:t>
      </w:r>
    </w:p>
    <w:p w:rsidR="00085D18" w:rsidRPr="00085D18" w:rsidRDefault="00085D18" w:rsidP="00017425">
      <w:pPr>
        <w:spacing w:line="360" w:lineRule="auto"/>
        <w:ind w:left="1440"/>
        <w:jc w:val="both"/>
        <w:rPr>
          <w:rFonts w:ascii="Arial" w:hAnsi="Arial"/>
          <w:noProof w:val="0"/>
          <w:rtl/>
        </w:rPr>
      </w:pPr>
      <w:r w:rsidRPr="00085D18">
        <w:rPr>
          <w:rFonts w:ascii="Arial" w:hAnsi="Arial"/>
          <w:noProof w:val="0"/>
          <w:rtl/>
        </w:rPr>
        <w:t xml:space="preserve">לשאלת בית המשפט אני מסכים לשלם לילדים בתנאי.... אני לא מעשן סמים. אני לא מוכן לממן סמים. אין לי בעיה לשלם ישירות לאן שצריך לשלם עבור הילדים. </w:t>
      </w:r>
    </w:p>
    <w:p w:rsidR="00085D18" w:rsidRPr="00085D18" w:rsidRDefault="00085D18" w:rsidP="00017425">
      <w:pPr>
        <w:spacing w:line="360" w:lineRule="auto"/>
        <w:ind w:left="1440"/>
        <w:jc w:val="both"/>
        <w:rPr>
          <w:rFonts w:ascii="Arial" w:hAnsi="Arial"/>
          <w:noProof w:val="0"/>
          <w:rtl/>
        </w:rPr>
      </w:pPr>
      <w:r w:rsidRPr="00085D18">
        <w:rPr>
          <w:rFonts w:ascii="Arial" w:hAnsi="Arial"/>
          <w:noProof w:val="0"/>
          <w:rtl/>
        </w:rPr>
        <w:t xml:space="preserve">בנוסף אני מתחיל עבודות שירות למשך 9 חודשים, כך שאין לי עבודה ואני עובד רק בדבר הזה. </w:t>
      </w:r>
    </w:p>
    <w:p w:rsidR="00085D18" w:rsidRPr="00085D18" w:rsidRDefault="00085D18" w:rsidP="00017425">
      <w:pPr>
        <w:spacing w:line="360" w:lineRule="auto"/>
        <w:ind w:left="1440"/>
        <w:jc w:val="both"/>
        <w:rPr>
          <w:rFonts w:ascii="Arial" w:hAnsi="Arial"/>
          <w:noProof w:val="0"/>
          <w:rtl/>
        </w:rPr>
      </w:pPr>
      <w:r w:rsidRPr="00085D18">
        <w:rPr>
          <w:rFonts w:ascii="Arial" w:hAnsi="Arial"/>
          <w:noProof w:val="0"/>
          <w:rtl/>
        </w:rPr>
        <w:t xml:space="preserve">על מה שדיבר ב"כ התובעת, מבחינה כספית אני מוכן לתת ספציפית לילדים, שלא  יעבור דרכה, למסגרות, למה שצריך, לא לה. </w:t>
      </w:r>
    </w:p>
    <w:p w:rsidR="00B9191C" w:rsidRDefault="00B9191C" w:rsidP="00B9191C">
      <w:pPr>
        <w:spacing w:line="360" w:lineRule="auto"/>
        <w:ind w:left="1440"/>
        <w:rPr>
          <w:rFonts w:ascii="Arial" w:hAnsi="Arial"/>
          <w:noProof w:val="0"/>
          <w:rtl/>
        </w:rPr>
      </w:pPr>
      <w:r>
        <w:rPr>
          <w:rFonts w:ascii="Arial" w:hAnsi="Arial" w:hint="cs"/>
          <w:noProof w:val="0"/>
          <w:rtl/>
        </w:rPr>
        <w:t>.........</w:t>
      </w:r>
    </w:p>
    <w:p w:rsidR="00085D18" w:rsidRPr="00085D18" w:rsidRDefault="00085D18" w:rsidP="00B9191C">
      <w:pPr>
        <w:spacing w:line="360" w:lineRule="auto"/>
        <w:ind w:left="1440"/>
        <w:rPr>
          <w:rFonts w:ascii="Arial" w:hAnsi="Arial"/>
          <w:noProof w:val="0"/>
          <w:rtl/>
        </w:rPr>
      </w:pPr>
      <w:r w:rsidRPr="00085D18">
        <w:rPr>
          <w:rFonts w:ascii="Arial" w:hAnsi="Arial"/>
          <w:noProof w:val="0"/>
          <w:rtl/>
        </w:rPr>
        <w:lastRenderedPageBreak/>
        <w:t>לשאלת בית המשפט אם הייתי יכול לשלם, אני אומרת שספציפית נכון לעכשיו אין לי. אין לי בעיה לתת להם ברגע שהם יהיו איתי, לא ברגע שהם בהרחקה. אני מגיע מאיימים עלי שיזמינו משטרה</w:t>
      </w:r>
      <w:r w:rsidR="00E502EB">
        <w:rPr>
          <w:rFonts w:ascii="Arial" w:hAnsi="Arial" w:hint="cs"/>
          <w:noProof w:val="0"/>
          <w:rtl/>
        </w:rPr>
        <w:t>"</w:t>
      </w:r>
      <w:r w:rsidRPr="00085D18">
        <w:rPr>
          <w:rFonts w:ascii="Arial" w:hAnsi="Arial"/>
          <w:noProof w:val="0"/>
          <w:rtl/>
        </w:rPr>
        <w:t xml:space="preserve">. </w:t>
      </w:r>
    </w:p>
    <w:p w:rsidR="00085D18" w:rsidRDefault="00085D18" w:rsidP="00630563">
      <w:pPr>
        <w:spacing w:line="360" w:lineRule="auto"/>
        <w:ind w:left="720" w:hanging="720"/>
        <w:rPr>
          <w:rFonts w:ascii="Arial" w:hAnsi="Arial"/>
          <w:noProof w:val="0"/>
          <w:rtl/>
        </w:rPr>
      </w:pPr>
    </w:p>
    <w:p w:rsidR="00892D2A" w:rsidRPr="00892D2A" w:rsidRDefault="00E502EB" w:rsidP="00E502EB">
      <w:pPr>
        <w:spacing w:line="360" w:lineRule="auto"/>
        <w:ind w:left="720" w:hanging="720"/>
        <w:rPr>
          <w:rFonts w:ascii="Arial" w:hAnsi="Arial"/>
          <w:noProof w:val="0"/>
          <w:rtl/>
        </w:rPr>
      </w:pPr>
      <w:r>
        <w:rPr>
          <w:rFonts w:ascii="Arial" w:hAnsi="Arial" w:hint="cs"/>
          <w:noProof w:val="0"/>
          <w:rtl/>
        </w:rPr>
        <w:t>13</w:t>
      </w:r>
      <w:r w:rsidR="00892D2A" w:rsidRPr="00892D2A">
        <w:rPr>
          <w:rFonts w:ascii="Arial" w:hAnsi="Arial"/>
          <w:noProof w:val="0"/>
          <w:rtl/>
        </w:rPr>
        <w:t>.</w:t>
      </w:r>
      <w:r w:rsidR="00892D2A" w:rsidRPr="00892D2A">
        <w:rPr>
          <w:rFonts w:ascii="Arial" w:hAnsi="Arial"/>
          <w:noProof w:val="0"/>
          <w:rtl/>
        </w:rPr>
        <w:tab/>
      </w:r>
      <w:r>
        <w:rPr>
          <w:rFonts w:ascii="Arial" w:hAnsi="Arial" w:hint="cs"/>
          <w:noProof w:val="0"/>
          <w:rtl/>
        </w:rPr>
        <w:t>בכתב ההגנה נטען</w:t>
      </w:r>
      <w:r w:rsidR="00892D2A" w:rsidRPr="00892D2A">
        <w:rPr>
          <w:rFonts w:ascii="Arial" w:hAnsi="Arial"/>
          <w:noProof w:val="0"/>
          <w:rtl/>
        </w:rPr>
        <w:t xml:space="preserve"> כי ה</w:t>
      </w:r>
      <w:r>
        <w:rPr>
          <w:rFonts w:ascii="Arial" w:hAnsi="Arial" w:hint="cs"/>
          <w:noProof w:val="0"/>
          <w:rtl/>
        </w:rPr>
        <w:t>תובעת</w:t>
      </w:r>
      <w:r w:rsidR="00892D2A" w:rsidRPr="00892D2A">
        <w:rPr>
          <w:rFonts w:ascii="Arial" w:hAnsi="Arial"/>
          <w:noProof w:val="0"/>
          <w:rtl/>
        </w:rPr>
        <w:t xml:space="preserve"> היא זו שמנעה ממנו לראות את ילדיו בתירוצים שונים. </w:t>
      </w:r>
      <w:r>
        <w:rPr>
          <w:rFonts w:ascii="Arial" w:hAnsi="Arial" w:hint="cs"/>
          <w:noProof w:val="0"/>
          <w:rtl/>
        </w:rPr>
        <w:t>וכי הוא</w:t>
      </w:r>
      <w:r w:rsidR="00892D2A" w:rsidRPr="00892D2A">
        <w:rPr>
          <w:rFonts w:ascii="Arial" w:hAnsi="Arial"/>
          <w:noProof w:val="0"/>
          <w:rtl/>
        </w:rPr>
        <w:t xml:space="preserve"> מבקש לחייבו בסכום מזונות מינימלי ביותר, באופן ריאלי ומותאם ליכולתו הכלכלית ולצרכי הקטינים בפועל.</w:t>
      </w:r>
    </w:p>
    <w:p w:rsidR="00892D2A" w:rsidRPr="00892D2A" w:rsidRDefault="00892D2A" w:rsidP="00892D2A">
      <w:pPr>
        <w:spacing w:line="360" w:lineRule="auto"/>
        <w:rPr>
          <w:rFonts w:ascii="Arial" w:hAnsi="Arial"/>
          <w:noProof w:val="0"/>
          <w:rtl/>
        </w:rPr>
      </w:pPr>
    </w:p>
    <w:p w:rsidR="00892D2A" w:rsidRDefault="00892D2A" w:rsidP="00892D2A">
      <w:pPr>
        <w:spacing w:line="360" w:lineRule="auto"/>
        <w:rPr>
          <w:rFonts w:ascii="Arial" w:hAnsi="Arial"/>
          <w:b/>
          <w:bCs/>
          <w:noProof w:val="0"/>
          <w:rtl/>
        </w:rPr>
      </w:pPr>
      <w:r w:rsidRPr="00E502EB">
        <w:rPr>
          <w:rFonts w:ascii="Arial" w:hAnsi="Arial"/>
          <w:b/>
          <w:bCs/>
          <w:noProof w:val="0"/>
          <w:rtl/>
        </w:rPr>
        <w:t>דיון והכרעה</w:t>
      </w:r>
    </w:p>
    <w:p w:rsidR="00E502EB" w:rsidRPr="00E502EB" w:rsidRDefault="00E502EB" w:rsidP="00892D2A">
      <w:pPr>
        <w:spacing w:line="360" w:lineRule="auto"/>
        <w:rPr>
          <w:rFonts w:ascii="Arial" w:hAnsi="Arial"/>
          <w:b/>
          <w:bCs/>
          <w:noProof w:val="0"/>
          <w:rtl/>
        </w:rPr>
      </w:pPr>
    </w:p>
    <w:p w:rsidR="00892D2A" w:rsidRDefault="00892D2A" w:rsidP="00017425">
      <w:pPr>
        <w:spacing w:line="360" w:lineRule="auto"/>
        <w:ind w:left="720" w:hanging="720"/>
        <w:jc w:val="both"/>
        <w:rPr>
          <w:rFonts w:ascii="Arial" w:hAnsi="Arial"/>
          <w:noProof w:val="0"/>
          <w:rtl/>
        </w:rPr>
      </w:pPr>
      <w:r w:rsidRPr="00892D2A">
        <w:rPr>
          <w:rFonts w:ascii="Arial" w:hAnsi="Arial"/>
          <w:noProof w:val="0"/>
          <w:rtl/>
        </w:rPr>
        <w:t>15.</w:t>
      </w:r>
      <w:r w:rsidRPr="00892D2A">
        <w:rPr>
          <w:rFonts w:ascii="Arial" w:hAnsi="Arial"/>
          <w:noProof w:val="0"/>
          <w:rtl/>
        </w:rPr>
        <w:tab/>
        <w:t xml:space="preserve">בתסקיר שהוגש בתיק אפוטרופסות </w:t>
      </w:r>
      <w:r w:rsidR="00E502EB">
        <w:rPr>
          <w:rFonts w:ascii="Arial" w:hAnsi="Arial"/>
          <w:noProof w:val="0"/>
          <w:rtl/>
        </w:rPr>
        <w:t>בלעדית מיום 16.07.23 נמצא כי ה</w:t>
      </w:r>
      <w:r w:rsidR="00E502EB">
        <w:rPr>
          <w:rFonts w:ascii="Arial" w:hAnsi="Arial" w:hint="cs"/>
          <w:noProof w:val="0"/>
          <w:rtl/>
        </w:rPr>
        <w:t>נתבע</w:t>
      </w:r>
      <w:r w:rsidRPr="00892D2A">
        <w:rPr>
          <w:rFonts w:ascii="Arial" w:hAnsi="Arial"/>
          <w:noProof w:val="0"/>
          <w:rtl/>
        </w:rPr>
        <w:t xml:space="preserve"> מסרב לשתף פעולה ולחתום על מסמכים לצורך מתן מענה טיפולי וחינוכי לילדים, ולפיכך הומלץ בין היתר על מתן סמכויות בלעדיות ל</w:t>
      </w:r>
      <w:r w:rsidR="00E502EB">
        <w:rPr>
          <w:rFonts w:ascii="Arial" w:hAnsi="Arial" w:hint="cs"/>
          <w:noProof w:val="0"/>
          <w:rtl/>
        </w:rPr>
        <w:t>תובעת</w:t>
      </w:r>
      <w:r w:rsidRPr="00892D2A">
        <w:rPr>
          <w:rFonts w:ascii="Arial" w:hAnsi="Arial"/>
          <w:noProof w:val="0"/>
          <w:rtl/>
        </w:rPr>
        <w:t xml:space="preserve"> בענייני חינוך ובריאות של הקטינים, אחריות הורית בלעדית </w:t>
      </w:r>
      <w:r w:rsidR="00E502EB">
        <w:rPr>
          <w:rFonts w:ascii="Arial" w:hAnsi="Arial" w:hint="cs"/>
          <w:noProof w:val="0"/>
          <w:rtl/>
        </w:rPr>
        <w:t>לאם</w:t>
      </w:r>
      <w:r w:rsidRPr="00892D2A">
        <w:rPr>
          <w:rFonts w:ascii="Arial" w:hAnsi="Arial"/>
          <w:noProof w:val="0"/>
          <w:rtl/>
        </w:rPr>
        <w:t xml:space="preserve"> עד שה</w:t>
      </w:r>
      <w:r w:rsidR="00E502EB">
        <w:rPr>
          <w:rFonts w:ascii="Arial" w:hAnsi="Arial" w:hint="cs"/>
          <w:noProof w:val="0"/>
          <w:rtl/>
        </w:rPr>
        <w:t>נתבע</w:t>
      </w:r>
      <w:r w:rsidRPr="00892D2A">
        <w:rPr>
          <w:rFonts w:ascii="Arial" w:hAnsi="Arial"/>
          <w:noProof w:val="0"/>
          <w:rtl/>
        </w:rPr>
        <w:t xml:space="preserve"> ימצה את ההליכים המשפטיים כנגדו, וכן זמני שהות פעם בשבוע למשך שעתיים במקום מפגש שיסוכם בין ההורים.</w:t>
      </w:r>
    </w:p>
    <w:p w:rsidR="00E502EB" w:rsidRPr="00892D2A" w:rsidRDefault="00E502EB" w:rsidP="00017425">
      <w:pPr>
        <w:spacing w:line="360" w:lineRule="auto"/>
        <w:ind w:left="720" w:hanging="720"/>
        <w:jc w:val="both"/>
        <w:rPr>
          <w:rFonts w:ascii="Arial" w:hAnsi="Arial"/>
          <w:noProof w:val="0"/>
          <w:rtl/>
        </w:rPr>
      </w:pPr>
    </w:p>
    <w:p w:rsidR="00892D2A" w:rsidRDefault="00892D2A" w:rsidP="00017425">
      <w:pPr>
        <w:spacing w:line="360" w:lineRule="auto"/>
        <w:ind w:left="720" w:hanging="720"/>
        <w:jc w:val="both"/>
        <w:rPr>
          <w:rFonts w:ascii="Arial" w:hAnsi="Arial"/>
          <w:noProof w:val="0"/>
          <w:rtl/>
        </w:rPr>
      </w:pPr>
      <w:r w:rsidRPr="00892D2A">
        <w:rPr>
          <w:rFonts w:ascii="Arial" w:hAnsi="Arial"/>
          <w:noProof w:val="0"/>
          <w:rtl/>
        </w:rPr>
        <w:t>16.</w:t>
      </w:r>
      <w:r w:rsidRPr="00892D2A">
        <w:rPr>
          <w:rFonts w:ascii="Arial" w:hAnsi="Arial"/>
          <w:noProof w:val="0"/>
          <w:rtl/>
        </w:rPr>
        <w:tab/>
        <w:t>ביום 06.08.23 ניתן פסק דין בהעדר הגנה, ולפיו ניתן תוקף של פסק דין להמלצות התסקיר, הן בנוגע לסמכויות האפוטרופסות והן בנוגע לזמני השהות והמלצות הטיפוליות.</w:t>
      </w:r>
    </w:p>
    <w:p w:rsidR="00E502EB" w:rsidRPr="00892D2A" w:rsidRDefault="00E502EB" w:rsidP="00017425">
      <w:pPr>
        <w:spacing w:line="360" w:lineRule="auto"/>
        <w:ind w:left="720" w:hanging="720"/>
        <w:jc w:val="both"/>
        <w:rPr>
          <w:rFonts w:ascii="Arial" w:hAnsi="Arial"/>
          <w:noProof w:val="0"/>
          <w:rtl/>
        </w:rPr>
      </w:pPr>
    </w:p>
    <w:p w:rsidR="00E502EB" w:rsidRDefault="00892D2A" w:rsidP="00017425">
      <w:pPr>
        <w:spacing w:line="360" w:lineRule="auto"/>
        <w:ind w:left="720" w:hanging="720"/>
        <w:jc w:val="both"/>
        <w:rPr>
          <w:rFonts w:ascii="Arial" w:hAnsi="Arial"/>
          <w:noProof w:val="0"/>
          <w:rtl/>
        </w:rPr>
      </w:pPr>
      <w:r w:rsidRPr="00892D2A">
        <w:rPr>
          <w:rFonts w:ascii="Arial" w:hAnsi="Arial"/>
          <w:noProof w:val="0"/>
          <w:rtl/>
        </w:rPr>
        <w:t>17.</w:t>
      </w:r>
      <w:r w:rsidRPr="00892D2A">
        <w:rPr>
          <w:rFonts w:ascii="Arial" w:hAnsi="Arial"/>
          <w:noProof w:val="0"/>
          <w:rtl/>
        </w:rPr>
        <w:tab/>
        <w:t>מהתצהירים שהגישו הצדדים בהתאם להחלטת בית המשפט, עולה כי שני הצדדים אינם עובדים. ה</w:t>
      </w:r>
      <w:r w:rsidR="00E502EB">
        <w:rPr>
          <w:rFonts w:ascii="Arial" w:hAnsi="Arial" w:hint="cs"/>
          <w:noProof w:val="0"/>
          <w:rtl/>
        </w:rPr>
        <w:t xml:space="preserve">תובעת </w:t>
      </w:r>
      <w:r w:rsidRPr="00892D2A">
        <w:rPr>
          <w:rFonts w:ascii="Arial" w:hAnsi="Arial"/>
          <w:noProof w:val="0"/>
          <w:rtl/>
        </w:rPr>
        <w:t>הצהירה כי אינה עובדת מזה כשמונה שנים ואין לה כל הכנסה למעט קצבת ילדים מהביטוח הלאומי בסך של כ-600 ₪ לחודש. גם ה</w:t>
      </w:r>
      <w:r w:rsidR="00E502EB">
        <w:rPr>
          <w:rFonts w:ascii="Arial" w:hAnsi="Arial" w:hint="cs"/>
          <w:noProof w:val="0"/>
          <w:rtl/>
        </w:rPr>
        <w:t xml:space="preserve">נתבע </w:t>
      </w:r>
      <w:r w:rsidRPr="00892D2A">
        <w:rPr>
          <w:rFonts w:ascii="Arial" w:hAnsi="Arial"/>
          <w:noProof w:val="0"/>
          <w:rtl/>
        </w:rPr>
        <w:t>הצהיר כי אין לו כל הכנסות, ואינו מקבל ש</w:t>
      </w:r>
      <w:r w:rsidR="00E502EB">
        <w:rPr>
          <w:rFonts w:ascii="Arial" w:hAnsi="Arial"/>
          <w:noProof w:val="0"/>
          <w:rtl/>
        </w:rPr>
        <w:t>ום קצבה גמלה או מקור הכנסה אחר</w:t>
      </w:r>
      <w:r w:rsidR="00E502EB">
        <w:rPr>
          <w:rFonts w:ascii="Arial" w:hAnsi="Arial" w:hint="cs"/>
          <w:noProof w:val="0"/>
          <w:rtl/>
        </w:rPr>
        <w:t xml:space="preserve">, אלא שאין מחלוקת כי התובעת היא זו שמגדלת את הקטינם, מטפלת בהם ודואגת לכל צרכיהם. </w:t>
      </w:r>
    </w:p>
    <w:p w:rsidR="00E502EB" w:rsidRDefault="00E502EB" w:rsidP="00E502EB">
      <w:pPr>
        <w:spacing w:line="360" w:lineRule="auto"/>
        <w:ind w:left="720" w:hanging="720"/>
        <w:rPr>
          <w:rFonts w:ascii="Arial" w:hAnsi="Arial"/>
          <w:noProof w:val="0"/>
          <w:rtl/>
        </w:rPr>
      </w:pPr>
    </w:p>
    <w:p w:rsidR="00892D2A" w:rsidRDefault="00E502EB" w:rsidP="00017425">
      <w:pPr>
        <w:spacing w:line="360" w:lineRule="auto"/>
        <w:ind w:left="720" w:hanging="720"/>
        <w:jc w:val="both"/>
        <w:rPr>
          <w:rFonts w:ascii="Arial" w:hAnsi="Arial"/>
          <w:noProof w:val="0"/>
          <w:rtl/>
        </w:rPr>
      </w:pPr>
      <w:r>
        <w:rPr>
          <w:rFonts w:ascii="Arial" w:hAnsi="Arial" w:hint="cs"/>
          <w:noProof w:val="0"/>
          <w:rtl/>
        </w:rPr>
        <w:t>18.</w:t>
      </w:r>
      <w:r>
        <w:rPr>
          <w:rFonts w:ascii="Arial" w:hAnsi="Arial" w:hint="cs"/>
          <w:noProof w:val="0"/>
          <w:rtl/>
        </w:rPr>
        <w:tab/>
      </w:r>
      <w:r w:rsidR="00E7741E">
        <w:rPr>
          <w:rFonts w:ascii="Arial" w:hAnsi="Arial" w:hint="cs"/>
          <w:noProof w:val="0"/>
          <w:rtl/>
        </w:rPr>
        <w:t>הנתבע הודה כי</w:t>
      </w:r>
      <w:r w:rsidR="00892D2A" w:rsidRPr="00892D2A">
        <w:rPr>
          <w:rFonts w:ascii="Arial" w:hAnsi="Arial"/>
          <w:noProof w:val="0"/>
          <w:rtl/>
        </w:rPr>
        <w:t xml:space="preserve"> הוא ראה את הקטינים פעמים בודדות, </w:t>
      </w:r>
      <w:r w:rsidR="00E7741E">
        <w:rPr>
          <w:rFonts w:ascii="Arial" w:hAnsi="Arial" w:hint="cs"/>
          <w:noProof w:val="0"/>
          <w:rtl/>
        </w:rPr>
        <w:t xml:space="preserve">אולם הוא מאשים בכך את התובעת שלטענתו גורמת לניכור הורי של הקטינים כלפיו. בכתב ההגנה הצהיר הנתבע כי </w:t>
      </w:r>
      <w:r w:rsidR="00892D2A" w:rsidRPr="00892D2A">
        <w:rPr>
          <w:rFonts w:ascii="Arial" w:hAnsi="Arial"/>
          <w:noProof w:val="0"/>
          <w:rtl/>
        </w:rPr>
        <w:t>בכוונתו להגיש תביעה בעניין זמני ה</w:t>
      </w:r>
      <w:r w:rsidR="00E7741E">
        <w:rPr>
          <w:rFonts w:ascii="Arial" w:hAnsi="Arial"/>
          <w:noProof w:val="0"/>
          <w:rtl/>
        </w:rPr>
        <w:t>שהות שנשללו ממנו בהליכים קודמים</w:t>
      </w:r>
      <w:r w:rsidR="00E7741E">
        <w:rPr>
          <w:rFonts w:ascii="Arial" w:hAnsi="Arial" w:hint="cs"/>
          <w:noProof w:val="0"/>
          <w:rtl/>
        </w:rPr>
        <w:t xml:space="preserve">, אולם כאמור, עד היום לא טרח לעשות דבר בענין. </w:t>
      </w:r>
    </w:p>
    <w:p w:rsidR="00017425" w:rsidRDefault="00017425" w:rsidP="00017425">
      <w:pPr>
        <w:spacing w:line="360" w:lineRule="auto"/>
        <w:ind w:left="720" w:hanging="720"/>
        <w:jc w:val="both"/>
        <w:rPr>
          <w:rFonts w:ascii="Arial" w:hAnsi="Arial"/>
          <w:noProof w:val="0"/>
          <w:rtl/>
        </w:rPr>
      </w:pPr>
    </w:p>
    <w:p w:rsidR="00E7741E" w:rsidRDefault="00E7741E" w:rsidP="00017425">
      <w:pPr>
        <w:spacing w:line="360" w:lineRule="auto"/>
        <w:ind w:left="720" w:hanging="720"/>
        <w:jc w:val="both"/>
        <w:rPr>
          <w:rFonts w:ascii="Arial" w:hAnsi="Arial"/>
          <w:noProof w:val="0"/>
          <w:rtl/>
        </w:rPr>
      </w:pPr>
      <w:r>
        <w:rPr>
          <w:rFonts w:ascii="Arial" w:hAnsi="Arial" w:hint="cs"/>
          <w:noProof w:val="0"/>
          <w:rtl/>
        </w:rPr>
        <w:t>19.</w:t>
      </w:r>
      <w:r>
        <w:rPr>
          <w:rFonts w:ascii="Arial" w:hAnsi="Arial" w:hint="cs"/>
          <w:noProof w:val="0"/>
          <w:rtl/>
        </w:rPr>
        <w:tab/>
        <w:t xml:space="preserve">בנסיבות אלה, אין מחלוקת כי הנתבע אינו שותף לגידול הקטינים, אינו לוקח חלק בפרנסתם ואינו דואג לצרכיהם. </w:t>
      </w:r>
    </w:p>
    <w:p w:rsidR="00E7741E" w:rsidRDefault="00E7741E" w:rsidP="00E7741E">
      <w:pPr>
        <w:spacing w:line="360" w:lineRule="auto"/>
        <w:ind w:left="720" w:hanging="720"/>
        <w:rPr>
          <w:rFonts w:ascii="Arial" w:hAnsi="Arial"/>
          <w:noProof w:val="0"/>
          <w:rtl/>
        </w:rPr>
      </w:pPr>
    </w:p>
    <w:p w:rsidR="00E7741E" w:rsidRDefault="00E7741E" w:rsidP="00017425">
      <w:pPr>
        <w:spacing w:line="360" w:lineRule="auto"/>
        <w:ind w:left="720" w:hanging="720"/>
        <w:jc w:val="both"/>
        <w:rPr>
          <w:rFonts w:ascii="Arial" w:hAnsi="Arial"/>
          <w:noProof w:val="0"/>
          <w:rtl/>
        </w:rPr>
      </w:pPr>
      <w:r>
        <w:rPr>
          <w:rFonts w:ascii="Arial" w:hAnsi="Arial" w:hint="cs"/>
          <w:noProof w:val="0"/>
          <w:rtl/>
        </w:rPr>
        <w:lastRenderedPageBreak/>
        <w:t>20.</w:t>
      </w:r>
      <w:r>
        <w:rPr>
          <w:rFonts w:ascii="Arial" w:hAnsi="Arial" w:hint="cs"/>
          <w:noProof w:val="0"/>
          <w:rtl/>
        </w:rPr>
        <w:tab/>
        <w:t>לעומת זאת, בין אם הנתבע ע</w:t>
      </w:r>
      <w:r w:rsidR="001C0B9F">
        <w:rPr>
          <w:rFonts w:ascii="Arial" w:hAnsi="Arial" w:hint="cs"/>
          <w:noProof w:val="0"/>
          <w:rtl/>
        </w:rPr>
        <w:t>ובד כפי שהעיד, בין אם הנתבע לא ע</w:t>
      </w:r>
      <w:r>
        <w:rPr>
          <w:rFonts w:ascii="Arial" w:hAnsi="Arial" w:hint="cs"/>
          <w:noProof w:val="0"/>
          <w:rtl/>
        </w:rPr>
        <w:t>ובד כפי שהצהיר בכתב ההגנה, ובין אם הנתבע שהה במעצר בית או ירצה עבודות שירות, הוא בהחלט דואג לצרכיו. כפי שהעי</w:t>
      </w:r>
      <w:r w:rsidR="001C0B9F">
        <w:rPr>
          <w:rFonts w:ascii="Arial" w:hAnsi="Arial" w:hint="cs"/>
          <w:noProof w:val="0"/>
          <w:rtl/>
        </w:rPr>
        <w:t>ד, הנתבע רכש לעצמו רכב, הוא מעשן</w:t>
      </w:r>
      <w:r>
        <w:rPr>
          <w:rFonts w:ascii="Arial" w:hAnsi="Arial" w:hint="cs"/>
          <w:noProof w:val="0"/>
          <w:rtl/>
        </w:rPr>
        <w:t xml:space="preserve"> סיגריות בסך של </w:t>
      </w:r>
      <w:r w:rsidR="001C0B9F">
        <w:rPr>
          <w:rFonts w:ascii="Arial" w:hAnsi="Arial"/>
          <w:noProof w:val="0"/>
          <w:rtl/>
        </w:rPr>
        <w:t>60 ₪ ביום</w:t>
      </w:r>
      <w:r w:rsidR="001C0B9F">
        <w:rPr>
          <w:rFonts w:ascii="Arial" w:hAnsi="Arial" w:hint="cs"/>
          <w:noProof w:val="0"/>
          <w:rtl/>
        </w:rPr>
        <w:t xml:space="preserve">. ככל </w:t>
      </w:r>
      <w:r w:rsidR="00E175BE">
        <w:rPr>
          <w:rFonts w:ascii="Arial" w:hAnsi="Arial" w:hint="cs"/>
          <w:noProof w:val="0"/>
          <w:rtl/>
        </w:rPr>
        <w:t xml:space="preserve">הנראה הוא גם אוכל, שותה, ומוציא הוצאות שונות עבור עצמו. </w:t>
      </w:r>
    </w:p>
    <w:p w:rsidR="00E175BE" w:rsidRDefault="00E175BE" w:rsidP="00017425">
      <w:pPr>
        <w:spacing w:line="360" w:lineRule="auto"/>
        <w:ind w:left="720" w:hanging="720"/>
        <w:jc w:val="both"/>
        <w:rPr>
          <w:rFonts w:ascii="Arial" w:hAnsi="Arial"/>
          <w:noProof w:val="0"/>
          <w:rtl/>
        </w:rPr>
      </w:pPr>
    </w:p>
    <w:p w:rsidR="00E175BE" w:rsidRDefault="00E175BE" w:rsidP="00017425">
      <w:pPr>
        <w:spacing w:line="360" w:lineRule="auto"/>
        <w:ind w:left="720" w:hanging="720"/>
        <w:jc w:val="both"/>
        <w:rPr>
          <w:rFonts w:ascii="Arial" w:hAnsi="Arial"/>
          <w:noProof w:val="0"/>
          <w:rtl/>
        </w:rPr>
      </w:pPr>
      <w:r>
        <w:rPr>
          <w:rFonts w:ascii="Arial" w:hAnsi="Arial" w:hint="cs"/>
          <w:noProof w:val="0"/>
          <w:rtl/>
        </w:rPr>
        <w:t>21.</w:t>
      </w:r>
      <w:r>
        <w:rPr>
          <w:rFonts w:ascii="Arial" w:hAnsi="Arial" w:hint="cs"/>
          <w:noProof w:val="0"/>
          <w:rtl/>
        </w:rPr>
        <w:tab/>
        <w:t xml:space="preserve">על אף שמדובר במזונות פחות ממינימליים לתובעת שמגדלת ארבעה קטינים לגמרי לבדה, </w:t>
      </w:r>
      <w:r w:rsidR="001C0B9F" w:rsidRPr="001C0B9F">
        <w:rPr>
          <w:rFonts w:ascii="Arial" w:hAnsi="Arial"/>
          <w:noProof w:val="0"/>
          <w:rtl/>
        </w:rPr>
        <w:t xml:space="preserve">בתחילת הדיון האחרון הציע ב"כ התובעת כי </w:t>
      </w:r>
      <w:r>
        <w:rPr>
          <w:rFonts w:ascii="Arial" w:hAnsi="Arial" w:hint="cs"/>
          <w:noProof w:val="0"/>
          <w:rtl/>
        </w:rPr>
        <w:t xml:space="preserve">היא תסכים להסתפק במזונות שנקבעו כמזונות זמניים וזאת על מנת לסיים את ההליך בבית המשפט. </w:t>
      </w:r>
    </w:p>
    <w:p w:rsidR="00E175BE" w:rsidRDefault="00E175BE" w:rsidP="00017425">
      <w:pPr>
        <w:spacing w:line="360" w:lineRule="auto"/>
        <w:ind w:left="720" w:hanging="720"/>
        <w:jc w:val="both"/>
        <w:rPr>
          <w:rFonts w:ascii="Arial" w:hAnsi="Arial"/>
          <w:noProof w:val="0"/>
          <w:rtl/>
        </w:rPr>
      </w:pPr>
    </w:p>
    <w:p w:rsidR="00E175BE" w:rsidRDefault="00E175BE" w:rsidP="00017425">
      <w:pPr>
        <w:spacing w:line="360" w:lineRule="auto"/>
        <w:ind w:left="720" w:hanging="720"/>
        <w:jc w:val="both"/>
        <w:rPr>
          <w:rFonts w:ascii="Arial" w:hAnsi="Arial"/>
          <w:noProof w:val="0"/>
          <w:rtl/>
        </w:rPr>
      </w:pPr>
      <w:r>
        <w:rPr>
          <w:rFonts w:ascii="Arial" w:hAnsi="Arial" w:hint="cs"/>
          <w:noProof w:val="0"/>
          <w:rtl/>
        </w:rPr>
        <w:t>22.</w:t>
      </w:r>
      <w:r>
        <w:rPr>
          <w:rFonts w:ascii="Arial" w:hAnsi="Arial" w:hint="cs"/>
          <w:noProof w:val="0"/>
          <w:rtl/>
        </w:rPr>
        <w:tab/>
        <w:t xml:space="preserve">הנתבע כאמור, סרב להצעה, ועל אף שהצהיר כי הוא מוכן לשלם לילדים שלו כל מה שצריך הוא לא מוכן לשלם עבורם לידי התובעת. </w:t>
      </w:r>
    </w:p>
    <w:p w:rsidR="00E175BE" w:rsidRDefault="00E175BE" w:rsidP="00017425">
      <w:pPr>
        <w:spacing w:line="360" w:lineRule="auto"/>
        <w:ind w:left="720" w:hanging="720"/>
        <w:jc w:val="both"/>
        <w:rPr>
          <w:rFonts w:ascii="Arial" w:hAnsi="Arial"/>
          <w:noProof w:val="0"/>
          <w:rtl/>
        </w:rPr>
      </w:pPr>
    </w:p>
    <w:p w:rsidR="00E175BE" w:rsidRDefault="00E175BE" w:rsidP="00017425">
      <w:pPr>
        <w:spacing w:line="360" w:lineRule="auto"/>
        <w:ind w:left="720" w:hanging="720"/>
        <w:jc w:val="both"/>
        <w:rPr>
          <w:rFonts w:ascii="Arial" w:hAnsi="Arial"/>
          <w:noProof w:val="0"/>
          <w:rtl/>
        </w:rPr>
      </w:pPr>
      <w:r>
        <w:rPr>
          <w:rFonts w:ascii="Arial" w:hAnsi="Arial" w:hint="cs"/>
          <w:noProof w:val="0"/>
          <w:rtl/>
        </w:rPr>
        <w:t>23.</w:t>
      </w:r>
      <w:r>
        <w:rPr>
          <w:rFonts w:ascii="Arial" w:hAnsi="Arial" w:hint="cs"/>
          <w:noProof w:val="0"/>
          <w:rtl/>
        </w:rPr>
        <w:tab/>
        <w:t>בנסיבות המתוארות לעיל, הגעתי לכלל מסקנה כי הימשכות ההליכים לא תביא לבירור מצבו הכלכלי של הנתבע, שכן, הנתבע חי את חייו</w:t>
      </w:r>
      <w:r w:rsidR="00272D5A">
        <w:rPr>
          <w:rFonts w:ascii="Arial" w:hAnsi="Arial" w:hint="cs"/>
          <w:noProof w:val="0"/>
          <w:rtl/>
        </w:rPr>
        <w:t xml:space="preserve">, בחוסר שקיפות. הוא אינו משתף פעולה עם המסגרות החברתיות שנועדו לסייע למשפחה, ואף אינו מקיים החלטות בית משפט. </w:t>
      </w:r>
    </w:p>
    <w:p w:rsidR="00272D5A" w:rsidRDefault="00272D5A" w:rsidP="00017425">
      <w:pPr>
        <w:spacing w:line="360" w:lineRule="auto"/>
        <w:ind w:left="720" w:hanging="720"/>
        <w:jc w:val="both"/>
        <w:rPr>
          <w:rFonts w:ascii="Arial" w:hAnsi="Arial"/>
          <w:noProof w:val="0"/>
          <w:rtl/>
        </w:rPr>
      </w:pPr>
    </w:p>
    <w:p w:rsidR="00272D5A" w:rsidRDefault="00272D5A" w:rsidP="00017425">
      <w:pPr>
        <w:spacing w:line="360" w:lineRule="auto"/>
        <w:ind w:left="720" w:hanging="720"/>
        <w:jc w:val="both"/>
        <w:rPr>
          <w:rFonts w:ascii="Arial" w:hAnsi="Arial"/>
          <w:noProof w:val="0"/>
          <w:rtl/>
        </w:rPr>
      </w:pPr>
      <w:r>
        <w:rPr>
          <w:rFonts w:ascii="Arial" w:hAnsi="Arial" w:hint="cs"/>
          <w:noProof w:val="0"/>
          <w:rtl/>
        </w:rPr>
        <w:t>24.</w:t>
      </w:r>
      <w:r>
        <w:rPr>
          <w:rFonts w:ascii="Arial" w:hAnsi="Arial" w:hint="cs"/>
          <w:noProof w:val="0"/>
          <w:rtl/>
        </w:rPr>
        <w:tab/>
        <w:t xml:space="preserve">ההליכים המשפטיים בין הצדדים ממומנים על ידי מדינת ישראל, ואין לאפשר המשך מימון הליכים אלה </w:t>
      </w:r>
      <w:r w:rsidR="00B9191C">
        <w:rPr>
          <w:rFonts w:ascii="Arial" w:hAnsi="Arial" w:hint="cs"/>
          <w:noProof w:val="0"/>
          <w:rtl/>
        </w:rPr>
        <w:t xml:space="preserve">באמצעות כספי ציבור, </w:t>
      </w:r>
      <w:r>
        <w:rPr>
          <w:rFonts w:ascii="Arial" w:hAnsi="Arial" w:hint="cs"/>
          <w:noProof w:val="0"/>
          <w:rtl/>
        </w:rPr>
        <w:t xml:space="preserve">עבור מי שאינו </w:t>
      </w:r>
      <w:r w:rsidR="008D2953">
        <w:rPr>
          <w:rFonts w:ascii="Arial" w:hAnsi="Arial" w:hint="cs"/>
          <w:noProof w:val="0"/>
          <w:rtl/>
        </w:rPr>
        <w:t xml:space="preserve">מציית לכללים חברתיים בסיסיים </w:t>
      </w:r>
      <w:r w:rsidR="006918A9">
        <w:rPr>
          <w:rFonts w:ascii="Arial" w:hAnsi="Arial" w:hint="cs"/>
          <w:noProof w:val="0"/>
          <w:rtl/>
        </w:rPr>
        <w:t xml:space="preserve">אינו מקיים החלטות בית משפט, </w:t>
      </w:r>
      <w:r w:rsidR="008D2953">
        <w:rPr>
          <w:rFonts w:ascii="Arial" w:hAnsi="Arial" w:hint="cs"/>
          <w:noProof w:val="0"/>
          <w:rtl/>
        </w:rPr>
        <w:t xml:space="preserve">ומתחמק מכל אחריות, אפילו כלפי ארבעת ילדיו הקטינים. </w:t>
      </w:r>
    </w:p>
    <w:p w:rsidR="008D2953" w:rsidRDefault="008D2953" w:rsidP="00017425">
      <w:pPr>
        <w:spacing w:line="360" w:lineRule="auto"/>
        <w:ind w:left="720" w:hanging="720"/>
        <w:jc w:val="both"/>
        <w:rPr>
          <w:rFonts w:ascii="Arial" w:hAnsi="Arial"/>
          <w:noProof w:val="0"/>
          <w:rtl/>
        </w:rPr>
      </w:pPr>
    </w:p>
    <w:p w:rsidR="00892D2A" w:rsidRPr="00892D2A" w:rsidRDefault="008D2953" w:rsidP="006918A9">
      <w:pPr>
        <w:spacing w:line="360" w:lineRule="auto"/>
        <w:ind w:left="720" w:hanging="720"/>
        <w:jc w:val="both"/>
        <w:rPr>
          <w:rFonts w:ascii="Arial" w:hAnsi="Arial"/>
          <w:noProof w:val="0"/>
          <w:rtl/>
        </w:rPr>
      </w:pPr>
      <w:r>
        <w:rPr>
          <w:rFonts w:ascii="Arial" w:hAnsi="Arial" w:hint="cs"/>
          <w:noProof w:val="0"/>
          <w:rtl/>
        </w:rPr>
        <w:t>25.</w:t>
      </w:r>
      <w:r>
        <w:rPr>
          <w:rFonts w:ascii="Arial" w:hAnsi="Arial" w:hint="cs"/>
          <w:noProof w:val="0"/>
          <w:rtl/>
        </w:rPr>
        <w:tab/>
        <w:t xml:space="preserve">בנסיבות אלה, אני מורה כי התובע ישלם לנתבעת  </w:t>
      </w:r>
      <w:r w:rsidR="00892D2A" w:rsidRPr="00892D2A">
        <w:rPr>
          <w:rFonts w:ascii="Arial" w:hAnsi="Arial"/>
          <w:noProof w:val="0"/>
          <w:rtl/>
        </w:rPr>
        <w:t xml:space="preserve">עבור מזונות  כל אחד מהקטינים סך של 1,000 ₪ מדי חודש, </w:t>
      </w:r>
      <w:r>
        <w:rPr>
          <w:rFonts w:ascii="Arial" w:hAnsi="Arial" w:hint="cs"/>
          <w:noProof w:val="0"/>
          <w:rtl/>
        </w:rPr>
        <w:t xml:space="preserve">סכום זה </w:t>
      </w:r>
      <w:r w:rsidR="00892D2A" w:rsidRPr="00892D2A">
        <w:rPr>
          <w:rFonts w:ascii="Arial" w:hAnsi="Arial"/>
          <w:noProof w:val="0"/>
          <w:rtl/>
        </w:rPr>
        <w:t xml:space="preserve">כולל השתתפות בהוצאות אחזקת מדור, ובסה"כ יעביר לידי האם סך חודשי של 4,000 ₪ עבור ארבעת הקטינים יחד (להלן: "דמי המזונות "). </w:t>
      </w:r>
    </w:p>
    <w:p w:rsidR="00892D2A" w:rsidRDefault="00892D2A" w:rsidP="006918A9">
      <w:pPr>
        <w:spacing w:line="360" w:lineRule="auto"/>
        <w:ind w:left="720"/>
        <w:jc w:val="both"/>
        <w:rPr>
          <w:rFonts w:ascii="Arial" w:hAnsi="Arial"/>
          <w:noProof w:val="0"/>
          <w:rtl/>
        </w:rPr>
      </w:pPr>
      <w:r w:rsidRPr="00892D2A">
        <w:rPr>
          <w:rFonts w:ascii="Arial" w:hAnsi="Arial"/>
          <w:noProof w:val="0"/>
          <w:rtl/>
        </w:rPr>
        <w:t>ככל והאם תעבור להתגורר בדירה נפרדת עם הקטינים, האב ישתתף בחלקה בהוצאות מדור בשיעור של 50% מדמי המדור החודשיים, שלא יעלו על סך של 5,000 ₪ בחודש, בכפוף להצגת הסכם תקף.</w:t>
      </w:r>
    </w:p>
    <w:p w:rsidR="001C0B9F" w:rsidRDefault="001C0B9F" w:rsidP="006918A9">
      <w:pPr>
        <w:spacing w:line="360" w:lineRule="auto"/>
        <w:jc w:val="both"/>
        <w:rPr>
          <w:rFonts w:ascii="Arial" w:hAnsi="Arial"/>
          <w:noProof w:val="0"/>
          <w:rtl/>
        </w:rPr>
      </w:pPr>
    </w:p>
    <w:p w:rsidR="008D2953" w:rsidRDefault="001C0B9F" w:rsidP="006918A9">
      <w:pPr>
        <w:spacing w:line="360" w:lineRule="auto"/>
        <w:ind w:left="720" w:hanging="720"/>
        <w:jc w:val="both"/>
        <w:rPr>
          <w:rFonts w:ascii="Arial" w:hAnsi="Arial"/>
          <w:noProof w:val="0"/>
          <w:rtl/>
        </w:rPr>
      </w:pPr>
      <w:r>
        <w:rPr>
          <w:rFonts w:ascii="Arial" w:hAnsi="Arial" w:hint="cs"/>
          <w:noProof w:val="0"/>
          <w:rtl/>
        </w:rPr>
        <w:t>26.</w:t>
      </w:r>
      <w:r>
        <w:rPr>
          <w:rFonts w:ascii="Arial" w:hAnsi="Arial"/>
          <w:noProof w:val="0"/>
          <w:rtl/>
        </w:rPr>
        <w:tab/>
      </w:r>
      <w:r w:rsidR="008D2953">
        <w:rPr>
          <w:rFonts w:ascii="Arial" w:hAnsi="Arial" w:hint="cs"/>
          <w:noProof w:val="0"/>
          <w:rtl/>
        </w:rPr>
        <w:t>ה</w:t>
      </w:r>
      <w:r>
        <w:rPr>
          <w:rFonts w:ascii="Arial" w:hAnsi="Arial" w:hint="cs"/>
          <w:noProof w:val="0"/>
          <w:rtl/>
        </w:rPr>
        <w:t>נתבע</w:t>
      </w:r>
      <w:r w:rsidR="008D2953">
        <w:rPr>
          <w:rFonts w:ascii="Arial" w:hAnsi="Arial" w:hint="cs"/>
          <w:noProof w:val="0"/>
          <w:rtl/>
        </w:rPr>
        <w:t xml:space="preserve"> ישלם מחצית מ</w:t>
      </w:r>
      <w:r w:rsidR="00892D2A" w:rsidRPr="00892D2A">
        <w:rPr>
          <w:rFonts w:ascii="Arial" w:hAnsi="Arial"/>
          <w:noProof w:val="0"/>
          <w:rtl/>
        </w:rPr>
        <w:t xml:space="preserve">הוצאות </w:t>
      </w:r>
      <w:r w:rsidR="008D2953">
        <w:rPr>
          <w:rFonts w:ascii="Arial" w:hAnsi="Arial" w:hint="cs"/>
          <w:noProof w:val="0"/>
          <w:rtl/>
        </w:rPr>
        <w:t>ה</w:t>
      </w:r>
      <w:r w:rsidR="00892D2A" w:rsidRPr="00892D2A">
        <w:rPr>
          <w:rFonts w:ascii="Arial" w:hAnsi="Arial"/>
          <w:noProof w:val="0"/>
          <w:rtl/>
        </w:rPr>
        <w:t xml:space="preserve">חינוך </w:t>
      </w:r>
      <w:r w:rsidR="008D2953">
        <w:rPr>
          <w:rFonts w:ascii="Arial" w:hAnsi="Arial" w:hint="cs"/>
          <w:noProof w:val="0"/>
          <w:rtl/>
        </w:rPr>
        <w:t xml:space="preserve">של הקטינים הנדרשים על ידי המסגרות החינוכיות בהן הם לומדים וילמדו. </w:t>
      </w:r>
    </w:p>
    <w:p w:rsidR="00892D2A" w:rsidRPr="00892D2A" w:rsidRDefault="008D2953" w:rsidP="006918A9">
      <w:pPr>
        <w:spacing w:line="360" w:lineRule="auto"/>
        <w:ind w:left="720"/>
        <w:jc w:val="both"/>
        <w:rPr>
          <w:rFonts w:ascii="Arial" w:hAnsi="Arial"/>
          <w:noProof w:val="0"/>
          <w:rtl/>
        </w:rPr>
      </w:pPr>
      <w:r>
        <w:rPr>
          <w:rFonts w:ascii="Arial" w:hAnsi="Arial" w:hint="cs"/>
          <w:noProof w:val="0"/>
          <w:rtl/>
        </w:rPr>
        <w:t>כמו כן ישלם מחצית מ</w:t>
      </w:r>
      <w:r w:rsidR="00892D2A" w:rsidRPr="00892D2A">
        <w:rPr>
          <w:rFonts w:ascii="Arial" w:hAnsi="Arial"/>
          <w:noProof w:val="0"/>
          <w:rtl/>
        </w:rPr>
        <w:t xml:space="preserve">הוצאות רפואה חריגות שאינן מכוסות על ידי הביטוח הרפואי הציבורי, בכפוף להצגת קבלות. במקרה של מחלוקת בדבר נחיצות ההוצאה, יכריע בכך הגורם הרפואי </w:t>
      </w:r>
      <w:r>
        <w:rPr>
          <w:rFonts w:ascii="Arial" w:hAnsi="Arial" w:hint="cs"/>
          <w:noProof w:val="0"/>
          <w:rtl/>
        </w:rPr>
        <w:t xml:space="preserve">המטפל. </w:t>
      </w:r>
    </w:p>
    <w:p w:rsidR="001C0B9F" w:rsidRDefault="001C0B9F" w:rsidP="00C3411B">
      <w:pPr>
        <w:spacing w:line="360" w:lineRule="auto"/>
        <w:rPr>
          <w:rFonts w:ascii="Arial" w:hAnsi="Arial"/>
          <w:noProof w:val="0"/>
          <w:rtl/>
        </w:rPr>
      </w:pPr>
    </w:p>
    <w:p w:rsidR="00892D2A" w:rsidRPr="00892D2A" w:rsidRDefault="001C0B9F" w:rsidP="006918A9">
      <w:pPr>
        <w:spacing w:line="360" w:lineRule="auto"/>
        <w:ind w:left="720" w:hanging="720"/>
        <w:jc w:val="both"/>
        <w:rPr>
          <w:rFonts w:ascii="Arial" w:hAnsi="Arial"/>
          <w:noProof w:val="0"/>
          <w:rtl/>
        </w:rPr>
      </w:pPr>
      <w:r>
        <w:rPr>
          <w:rFonts w:ascii="Arial" w:hAnsi="Arial" w:hint="cs"/>
          <w:noProof w:val="0"/>
          <w:rtl/>
        </w:rPr>
        <w:lastRenderedPageBreak/>
        <w:t>27.</w:t>
      </w:r>
      <w:r>
        <w:rPr>
          <w:rFonts w:ascii="Arial" w:hAnsi="Arial" w:hint="cs"/>
          <w:noProof w:val="0"/>
          <w:rtl/>
        </w:rPr>
        <w:tab/>
      </w:r>
      <w:r w:rsidR="00892D2A" w:rsidRPr="00892D2A">
        <w:rPr>
          <w:rFonts w:ascii="Arial" w:hAnsi="Arial"/>
          <w:noProof w:val="0"/>
          <w:rtl/>
        </w:rPr>
        <w:t>דמי המזונות</w:t>
      </w:r>
      <w:r w:rsidR="00C3411B">
        <w:rPr>
          <w:rFonts w:ascii="Arial" w:hAnsi="Arial"/>
          <w:noProof w:val="0"/>
          <w:rtl/>
        </w:rPr>
        <w:t xml:space="preserve"> יה</w:t>
      </w:r>
      <w:r w:rsidR="00C3411B">
        <w:rPr>
          <w:rFonts w:ascii="Arial" w:hAnsi="Arial" w:hint="cs"/>
          <w:noProof w:val="0"/>
          <w:rtl/>
        </w:rPr>
        <w:t>יו</w:t>
      </w:r>
      <w:r w:rsidR="00892D2A" w:rsidRPr="00892D2A">
        <w:rPr>
          <w:rFonts w:ascii="Arial" w:hAnsi="Arial"/>
          <w:noProof w:val="0"/>
          <w:rtl/>
        </w:rPr>
        <w:t xml:space="preserve"> צמוד</w:t>
      </w:r>
      <w:r w:rsidR="00C3411B">
        <w:rPr>
          <w:rFonts w:ascii="Arial" w:hAnsi="Arial" w:hint="cs"/>
          <w:noProof w:val="0"/>
          <w:rtl/>
        </w:rPr>
        <w:t>ים</w:t>
      </w:r>
      <w:r w:rsidR="00892D2A" w:rsidRPr="00892D2A">
        <w:rPr>
          <w:rFonts w:ascii="Arial" w:hAnsi="Arial"/>
          <w:noProof w:val="0"/>
          <w:rtl/>
        </w:rPr>
        <w:t xml:space="preserve"> למדד המחירים לצרכן הידוע היום, ויתעדכן מדי שלושה חודשים, ללא תשלום הפרשים למפרע. </w:t>
      </w:r>
    </w:p>
    <w:p w:rsidR="00892D2A" w:rsidRPr="00892D2A" w:rsidRDefault="00892D2A" w:rsidP="006918A9">
      <w:pPr>
        <w:spacing w:line="360" w:lineRule="auto"/>
        <w:ind w:left="720"/>
        <w:jc w:val="both"/>
        <w:rPr>
          <w:rFonts w:ascii="Arial" w:hAnsi="Arial"/>
          <w:noProof w:val="0"/>
          <w:rtl/>
        </w:rPr>
      </w:pPr>
      <w:r w:rsidRPr="00892D2A">
        <w:rPr>
          <w:rFonts w:ascii="Arial" w:hAnsi="Arial"/>
          <w:noProof w:val="0"/>
          <w:rtl/>
        </w:rPr>
        <w:t>קצבת ילדים וכל קצבה אחרת מהמוסד לביטוח לאומי ישולמו</w:t>
      </w:r>
      <w:r w:rsidR="00C3411B">
        <w:rPr>
          <w:rFonts w:ascii="Arial" w:hAnsi="Arial"/>
          <w:noProof w:val="0"/>
          <w:rtl/>
        </w:rPr>
        <w:t xml:space="preserve"> לידי האם ויתווספו לדמי המזונות</w:t>
      </w:r>
      <w:r w:rsidR="00C3411B">
        <w:rPr>
          <w:rFonts w:ascii="Arial" w:hAnsi="Arial" w:hint="cs"/>
          <w:noProof w:val="0"/>
          <w:rtl/>
        </w:rPr>
        <w:t>.</w:t>
      </w:r>
    </w:p>
    <w:p w:rsidR="00B9191C" w:rsidRDefault="00B9191C" w:rsidP="006918A9">
      <w:pPr>
        <w:spacing w:line="360" w:lineRule="auto"/>
        <w:jc w:val="both"/>
        <w:rPr>
          <w:rFonts w:ascii="Arial" w:hAnsi="Arial"/>
          <w:noProof w:val="0"/>
          <w:rtl/>
        </w:rPr>
      </w:pPr>
    </w:p>
    <w:p w:rsidR="00892D2A" w:rsidRPr="00892D2A" w:rsidRDefault="00B9191C" w:rsidP="006918A9">
      <w:pPr>
        <w:spacing w:line="360" w:lineRule="auto"/>
        <w:ind w:left="720" w:hanging="720"/>
        <w:jc w:val="both"/>
        <w:rPr>
          <w:rFonts w:ascii="Arial" w:hAnsi="Arial"/>
          <w:noProof w:val="0"/>
          <w:rtl/>
        </w:rPr>
      </w:pPr>
      <w:r>
        <w:rPr>
          <w:rFonts w:ascii="Arial" w:hAnsi="Arial" w:hint="cs"/>
          <w:noProof w:val="0"/>
          <w:rtl/>
        </w:rPr>
        <w:t>28.</w:t>
      </w:r>
      <w:r>
        <w:rPr>
          <w:rFonts w:ascii="Arial" w:hAnsi="Arial" w:hint="cs"/>
          <w:noProof w:val="0"/>
          <w:rtl/>
        </w:rPr>
        <w:tab/>
      </w:r>
      <w:r w:rsidR="00892D2A" w:rsidRPr="00892D2A">
        <w:rPr>
          <w:rFonts w:ascii="Arial" w:hAnsi="Arial"/>
          <w:noProof w:val="0"/>
          <w:rtl/>
        </w:rPr>
        <w:t>סכום שלא שולם במועדו יישא הפרשי ריבית והצמדה כדין ממועד החיוב ועד התשלום בפועל.</w:t>
      </w:r>
    </w:p>
    <w:p w:rsidR="00B9191C" w:rsidRDefault="00B9191C" w:rsidP="006918A9">
      <w:pPr>
        <w:spacing w:line="360" w:lineRule="auto"/>
        <w:jc w:val="both"/>
        <w:rPr>
          <w:rFonts w:ascii="Arial" w:hAnsi="Arial"/>
          <w:noProof w:val="0"/>
          <w:rtl/>
        </w:rPr>
      </w:pPr>
    </w:p>
    <w:p w:rsidR="00892D2A" w:rsidRPr="00892D2A" w:rsidRDefault="00B9191C" w:rsidP="006918A9">
      <w:pPr>
        <w:spacing w:line="360" w:lineRule="auto"/>
        <w:ind w:left="720" w:hanging="720"/>
        <w:jc w:val="both"/>
        <w:rPr>
          <w:rFonts w:ascii="Arial" w:hAnsi="Arial"/>
          <w:noProof w:val="0"/>
          <w:rtl/>
        </w:rPr>
      </w:pPr>
      <w:r>
        <w:rPr>
          <w:rFonts w:ascii="Arial" w:hAnsi="Arial" w:hint="cs"/>
          <w:noProof w:val="0"/>
          <w:rtl/>
        </w:rPr>
        <w:t>29.</w:t>
      </w:r>
      <w:r>
        <w:rPr>
          <w:rFonts w:ascii="Arial" w:hAnsi="Arial" w:hint="cs"/>
          <w:noProof w:val="0"/>
          <w:rtl/>
        </w:rPr>
        <w:tab/>
      </w:r>
      <w:r w:rsidR="00892D2A" w:rsidRPr="00892D2A">
        <w:rPr>
          <w:rFonts w:ascii="Arial" w:hAnsi="Arial"/>
          <w:noProof w:val="0"/>
          <w:rtl/>
        </w:rPr>
        <w:t xml:space="preserve">דמי המזונות </w:t>
      </w:r>
      <w:r w:rsidR="00C3411B">
        <w:rPr>
          <w:rFonts w:ascii="Arial" w:hAnsi="Arial"/>
          <w:noProof w:val="0"/>
          <w:rtl/>
        </w:rPr>
        <w:t>ישולמו עד הגיע</w:t>
      </w:r>
      <w:r w:rsidR="00C3411B">
        <w:rPr>
          <w:rFonts w:ascii="Arial" w:hAnsi="Arial" w:hint="cs"/>
          <w:noProof w:val="0"/>
          <w:rtl/>
        </w:rPr>
        <w:t>ו</w:t>
      </w:r>
      <w:r w:rsidR="00892D2A" w:rsidRPr="00892D2A">
        <w:rPr>
          <w:rFonts w:ascii="Arial" w:hAnsi="Arial"/>
          <w:noProof w:val="0"/>
          <w:rtl/>
        </w:rPr>
        <w:t xml:space="preserve"> של </w:t>
      </w:r>
      <w:r w:rsidR="00C3411B">
        <w:rPr>
          <w:rFonts w:ascii="Arial" w:hAnsi="Arial" w:hint="cs"/>
          <w:noProof w:val="0"/>
          <w:rtl/>
        </w:rPr>
        <w:t xml:space="preserve">כל קטין </w:t>
      </w:r>
      <w:r w:rsidR="00892D2A" w:rsidRPr="00892D2A">
        <w:rPr>
          <w:rFonts w:ascii="Arial" w:hAnsi="Arial"/>
          <w:noProof w:val="0"/>
          <w:rtl/>
        </w:rPr>
        <w:t>לגיל 18, או עד סיום לימודיהם התיכוניים, על פי המאוחר ביניהם (להלן- מועד הבגירות). ממועד הבגירות ועד תום שירות חובה (צבאי או לאומי), ישלם האב לאם שליש מדמי המזונות ששילם עד למועד הבגירות.</w:t>
      </w:r>
    </w:p>
    <w:p w:rsidR="00694556" w:rsidRDefault="00694556" w:rsidP="006918A9">
      <w:pPr>
        <w:spacing w:line="360" w:lineRule="auto"/>
        <w:jc w:val="both"/>
        <w:rPr>
          <w:rFonts w:ascii="Arial" w:hAnsi="Arial"/>
          <w:noProof w:val="0"/>
          <w:rtl/>
        </w:rPr>
      </w:pPr>
    </w:p>
    <w:p w:rsidR="001C0B9F" w:rsidRDefault="00B9191C">
      <w:pPr>
        <w:spacing w:line="360" w:lineRule="auto"/>
        <w:jc w:val="both"/>
        <w:rPr>
          <w:rFonts w:ascii="Arial" w:hAnsi="Arial"/>
          <w:noProof w:val="0"/>
          <w:rtl/>
        </w:rPr>
      </w:pPr>
      <w:r>
        <w:rPr>
          <w:rFonts w:ascii="Arial" w:hAnsi="Arial" w:hint="cs"/>
          <w:noProof w:val="0"/>
          <w:rtl/>
        </w:rPr>
        <w:t>30.</w:t>
      </w:r>
      <w:r>
        <w:rPr>
          <w:rFonts w:ascii="Arial" w:hAnsi="Arial" w:hint="cs"/>
          <w:noProof w:val="0"/>
          <w:rtl/>
        </w:rPr>
        <w:tab/>
      </w:r>
      <w:r w:rsidR="001C0B9F">
        <w:rPr>
          <w:rFonts w:ascii="Arial" w:hAnsi="Arial" w:hint="cs"/>
          <w:noProof w:val="0"/>
          <w:rtl/>
        </w:rPr>
        <w:t>מ</w:t>
      </w:r>
      <w:r>
        <w:rPr>
          <w:rFonts w:ascii="Arial" w:hAnsi="Arial" w:hint="cs"/>
          <w:noProof w:val="0"/>
          <w:rtl/>
        </w:rPr>
        <w:t>ש</w:t>
      </w:r>
      <w:r w:rsidR="001C0B9F">
        <w:rPr>
          <w:rFonts w:ascii="Arial" w:hAnsi="Arial" w:hint="cs"/>
          <w:noProof w:val="0"/>
          <w:rtl/>
        </w:rPr>
        <w:t xml:space="preserve">תם ההליך, התיק ייסגר. </w:t>
      </w:r>
    </w:p>
    <w:p w:rsidR="00B9191C" w:rsidRDefault="00B9191C">
      <w:pPr>
        <w:spacing w:line="360" w:lineRule="auto"/>
        <w:jc w:val="both"/>
        <w:rPr>
          <w:rFonts w:ascii="Arial" w:hAnsi="Arial"/>
          <w:noProof w:val="0"/>
          <w:rtl/>
        </w:rPr>
      </w:pPr>
    </w:p>
    <w:p w:rsidR="00B9191C" w:rsidRDefault="00B9191C">
      <w:pPr>
        <w:spacing w:line="360" w:lineRule="auto"/>
        <w:jc w:val="both"/>
        <w:rPr>
          <w:rFonts w:ascii="Arial" w:hAnsi="Arial"/>
          <w:noProof w:val="0"/>
          <w:rtl/>
        </w:rPr>
      </w:pPr>
      <w:r>
        <w:rPr>
          <w:rFonts w:ascii="Arial" w:hAnsi="Arial" w:hint="cs"/>
          <w:noProof w:val="0"/>
          <w:rtl/>
        </w:rPr>
        <w:t>31.</w:t>
      </w:r>
      <w:r>
        <w:rPr>
          <w:rFonts w:ascii="Arial" w:hAnsi="Arial" w:hint="cs"/>
          <w:noProof w:val="0"/>
          <w:rtl/>
        </w:rPr>
        <w:tab/>
        <w:t xml:space="preserve">פסק הדין מותר לפרסום ללא פרטים מזהים. </w:t>
      </w:r>
    </w:p>
    <w:p w:rsidR="00B9191C" w:rsidRDefault="00B9191C">
      <w:pPr>
        <w:spacing w:line="360" w:lineRule="auto"/>
        <w:jc w:val="both"/>
        <w:rPr>
          <w:rFonts w:ascii="Arial" w:hAnsi="Arial"/>
          <w:noProof w:val="0"/>
          <w:rtl/>
        </w:rPr>
      </w:pPr>
    </w:p>
    <w:p w:rsidR="00B9191C" w:rsidRDefault="00B9191C">
      <w:pPr>
        <w:spacing w:line="360" w:lineRule="auto"/>
        <w:jc w:val="both"/>
        <w:rPr>
          <w:rFonts w:ascii="Arial" w:hAnsi="Arial"/>
          <w:noProof w:val="0"/>
          <w:rtl/>
        </w:rPr>
      </w:pPr>
    </w:p>
    <w:p w:rsidR="00B9191C" w:rsidRDefault="00B9191C">
      <w:pPr>
        <w:spacing w:line="360" w:lineRule="auto"/>
        <w:jc w:val="both"/>
        <w:rPr>
          <w:rFonts w:ascii="Arial" w:hAnsi="Arial"/>
          <w:noProof w:val="0"/>
          <w:rtl/>
        </w:rPr>
      </w:pPr>
    </w:p>
    <w:p w:rsidR="00694556" w:rsidRDefault="00005C8B">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242217728"/>
          <w:text w:multiLine="1"/>
        </w:sdtPr>
        <w:sdtEndPr/>
        <w:sdtContent>
          <w:r>
            <w:rPr>
              <w:rFonts w:ascii="Arial" w:hAnsi="Arial"/>
              <w:noProof w:val="0"/>
              <w:rtl/>
            </w:rPr>
            <w:t>כ"א אלול תשפ"ד</w:t>
          </w:r>
        </w:sdtContent>
      </w:sdt>
      <w:r>
        <w:rPr>
          <w:rFonts w:ascii="Arial" w:hAnsi="Arial"/>
          <w:noProof w:val="0"/>
          <w:rtl/>
        </w:rPr>
        <w:t xml:space="preserve">, </w:t>
      </w:r>
      <w:sdt>
        <w:sdtPr>
          <w:rPr>
            <w:rtl/>
          </w:rPr>
          <w:alias w:val="1456"/>
          <w:tag w:val="1456"/>
          <w:id w:val="-1101635932"/>
          <w:text w:multiLine="1"/>
        </w:sdtPr>
        <w:sdtEndPr/>
        <w:sdtContent>
          <w:r>
            <w:rPr>
              <w:rFonts w:ascii="Arial" w:hAnsi="Arial"/>
              <w:noProof w:val="0"/>
              <w:rtl/>
            </w:rPr>
            <w:t>24 ספטמבר 2024</w:t>
          </w:r>
        </w:sdtContent>
      </w:sdt>
      <w:r>
        <w:rPr>
          <w:rFonts w:ascii="Arial" w:hAnsi="Arial"/>
          <w:noProof w:val="0"/>
          <w:rtl/>
        </w:rPr>
        <w:t>, בהעדר הצדדים.</w:t>
      </w:r>
    </w:p>
    <w:p w:rsidR="005B0F49" w:rsidRDefault="005B0F49" w:rsidP="00633C4F">
      <w:pPr>
        <w:spacing w:line="360" w:lineRule="auto"/>
        <w:jc w:val="both"/>
        <w:rPr>
          <w:rFonts w:ascii="Arial" w:hAnsi="Arial"/>
          <w:noProof w:val="0"/>
          <w:rtl/>
        </w:rPr>
      </w:pP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sidR="00633C4F">
        <w:rPr>
          <w:rFonts w:ascii="Arial" w:hAnsi="Arial"/>
          <w:noProof w:val="0"/>
          <w:rtl/>
        </w:rPr>
        <w:tab/>
      </w:r>
      <w:sdt>
        <w:sdtPr>
          <w:rPr>
            <w:rFonts w:ascii="Arial" w:hAnsi="Arial" w:hint="cs"/>
            <w:noProof w:val="0"/>
            <w:rtl/>
          </w:rPr>
          <w:alias w:val="2045"/>
          <w:tag w:val="2045"/>
          <w:id w:val="1736736771"/>
          <w:placeholder>
            <w:docPart w:val="03459962B6984C23A2D5882F7D086C2E"/>
          </w:placeholder>
          <w:showingPlcHdr/>
          <w:text w:multiLine="1"/>
        </w:sdtPr>
        <w:sdtEndPr/>
        <w:sdtContent/>
      </w:sdt>
      <w:r>
        <w:rPr>
          <w:rFonts w:ascii="Arial" w:hAnsi="Arial" w:hint="cs"/>
          <w:noProof w:val="0"/>
          <w:rtl/>
        </w:rPr>
        <w:tab/>
      </w:r>
      <w:r>
        <w:rPr>
          <w:rFonts w:ascii="Arial" w:hAnsi="Arial" w:hint="cs"/>
          <w:noProof w:val="0"/>
          <w:rtl/>
        </w:rPr>
        <w:tab/>
      </w:r>
      <w:r w:rsidR="00633C4F">
        <w:rPr>
          <w:rFonts w:ascii="Arial" w:hAnsi="Arial"/>
          <w:noProof w:val="0"/>
          <w:rtl/>
        </w:rPr>
        <w:t xml:space="preserve"> </w:t>
      </w:r>
    </w:p>
    <w:p w:rsidR="00694556" w:rsidRDefault="00300A9B" w:rsidP="00633C4F">
      <w:pPr>
        <w:spacing w:line="360" w:lineRule="auto"/>
        <w:ind w:left="3600" w:firstLine="720"/>
      </w:pPr>
      <w:sdt>
        <w:sdtPr>
          <w:rPr>
            <w:rtl/>
          </w:rPr>
          <w:alias w:val="MergeField"/>
          <w:tag w:val="1237"/>
          <w:id w:val="-839380718"/>
        </w:sdtPr>
        <w:sdtEndPr/>
        <w:sdtContent>
          <w:r w:rsidR="00071B37">
            <w:drawing>
              <wp:inline distT="0" distB="0" distL="0" distR="0" wp14:editId="50D07946">
                <wp:extent cx="2752725" cy="11239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8" cstate="print">
                          <a:extLst/>
                        </a:blip>
                        <a:stretch>
                          <a:fillRect/>
                        </a:stretch>
                      </pic:blipFill>
                      <pic:spPr>
                        <a:xfrm>
                          <a:off x="0" y="0"/>
                          <a:ext cx="2752725" cy="1123950"/>
                        </a:xfrm>
                        <a:prstGeom prst="rect">
                          <a:avLst/>
                        </a:prstGeom>
                      </pic:spPr>
                    </pic:pic>
                  </a:graphicData>
                </a:graphic>
              </wp:inline>
            </w:drawing>
          </w:r>
        </w:sdtContent>
      </w:sdt>
    </w:p>
    <w:p w:rsidR="00694556" w:rsidRDefault="00694556" w:rsidP="00633C4F">
      <w:pPr>
        <w:spacing w:line="360" w:lineRule="auto"/>
        <w:ind w:left="3600" w:firstLine="720"/>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sectPr w:rsidR="00694556" w:rsidSect="00903896">
      <w:headerReference w:type="default" r:id="rId9"/>
      <w:footerReference w:type="default" r:id="rId10"/>
      <w:pgSz w:w="11907" w:h="16840" w:code="9"/>
      <w:pgMar w:top="720" w:right="1701" w:bottom="1134"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00A9B" w:rsidRDefault="00300A9B">
      <w:r>
        <w:separator/>
      </w:r>
    </w:p>
  </w:endnote>
  <w:endnote w:type="continuationSeparator" w:id="0">
    <w:p w:rsidR="00300A9B" w:rsidRDefault="00300A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2352F7">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F72A49">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F72A49">
      <w:rPr>
        <w:rStyle w:val="ab"/>
        <w:rtl/>
      </w:rPr>
      <w:t>5</w:t>
    </w:r>
    <w:r w:rsidRPr="004E6E3C">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00A9B" w:rsidRDefault="00300A9B">
      <w:r>
        <w:separator/>
      </w:r>
    </w:p>
  </w:footnote>
  <w:footnote w:type="continuationSeparator" w:id="0">
    <w:p w:rsidR="00300A9B" w:rsidRDefault="00300A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1277D7">
    <w:pPr>
      <w:pStyle w:val="a3"/>
      <w:jc w:val="center"/>
      <w:rPr>
        <w:rFonts w:cs="FrankRuehl"/>
        <w:noProof w:val="0"/>
        <w:sz w:val="28"/>
        <w:szCs w:val="28"/>
        <w:rtl/>
      </w:rPr>
    </w:pPr>
    <w:r>
      <w:rPr>
        <w:rFonts w:cs="FrankRuehl"/>
        <w:sz w:val="28"/>
        <w:szCs w:val="28"/>
      </w:rPr>
      <w:drawing>
        <wp:inline distT="0" distB="0" distL="0" distR="0" wp14:anchorId="1F9F84A5" wp14:editId="45B07E1D">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541598">
      <w:trPr>
        <w:trHeight w:hRule="exact" w:val="670"/>
        <w:jc w:val="center"/>
      </w:trPr>
      <w:sdt>
        <w:sdtPr>
          <w:rPr>
            <w:rtl/>
          </w:rPr>
          <w:alias w:val="1174"/>
          <w:tag w:val="1174"/>
          <w:id w:val="-1775709220"/>
          <w:text/>
        </w:sdtPr>
        <w:sdtEndPr/>
        <w:sdtContent>
          <w:tc>
            <w:tcPr>
              <w:tcW w:w="8721" w:type="dxa"/>
              <w:gridSpan w:val="2"/>
            </w:tcPr>
            <w:p w:rsidR="00694556" w:rsidRDefault="00005C8B">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בראשון לציון</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694556" w:rsidRDefault="00300A9B" w:rsidP="00347296">
          <w:pPr>
            <w:rPr>
              <w:b/>
              <w:bCs/>
              <w:noProof w:val="0"/>
              <w:sz w:val="26"/>
              <w:szCs w:val="26"/>
              <w:rtl/>
            </w:rPr>
          </w:pPr>
          <w:sdt>
            <w:sdtPr>
              <w:rPr>
                <w:b/>
                <w:bCs/>
                <w:noProof w:val="0"/>
                <w:sz w:val="26"/>
                <w:szCs w:val="26"/>
                <w:rtl/>
              </w:rPr>
              <w:alias w:val="1170"/>
              <w:tag w:val="1170"/>
              <w:id w:val="299038016"/>
              <w:text w:multiLine="1"/>
            </w:sdtPr>
            <w:sdtEndPr/>
            <w:sdtContent>
              <w:r w:rsidR="00FB3C14">
                <w:rPr>
                  <w:b/>
                  <w:bCs/>
                  <w:noProof w:val="0"/>
                  <w:sz w:val="26"/>
                  <w:szCs w:val="26"/>
                  <w:rtl/>
                </w:rPr>
                <w:t>תלה"מ</w:t>
              </w:r>
            </w:sdtContent>
          </w:sdt>
          <w:r w:rsidR="00005C8B">
            <w:rPr>
              <w:b/>
              <w:bCs/>
              <w:noProof w:val="0"/>
              <w:sz w:val="26"/>
              <w:szCs w:val="26"/>
              <w:rtl/>
            </w:rPr>
            <w:t xml:space="preserve"> </w:t>
          </w:r>
          <w:sdt>
            <w:sdtPr>
              <w:rPr>
                <w:b/>
                <w:bCs/>
                <w:noProof w:val="0"/>
                <w:sz w:val="26"/>
                <w:szCs w:val="26"/>
                <w:rtl/>
              </w:rPr>
              <w:alias w:val="1171"/>
              <w:tag w:val="1171"/>
              <w:id w:val="81650337"/>
              <w:text w:multiLine="1"/>
            </w:sdtPr>
            <w:sdtEndPr/>
            <w:sdtContent>
              <w:r w:rsidR="00FB3C14">
                <w:rPr>
                  <w:b/>
                  <w:bCs/>
                  <w:noProof w:val="0"/>
                  <w:sz w:val="26"/>
                  <w:szCs w:val="26"/>
                  <w:rtl/>
                </w:rPr>
                <w:t>56757-11-23</w:t>
              </w:r>
            </w:sdtContent>
          </w:sdt>
          <w:r w:rsidR="00005C8B">
            <w:rPr>
              <w:b/>
              <w:bCs/>
              <w:noProof w:val="0"/>
              <w:sz w:val="26"/>
              <w:szCs w:val="26"/>
              <w:rtl/>
            </w:rPr>
            <w:t xml:space="preserve"> </w:t>
          </w:r>
          <w:sdt>
            <w:sdtPr>
              <w:rPr>
                <w:b/>
                <w:bCs/>
                <w:noProof w:val="0"/>
                <w:sz w:val="26"/>
                <w:szCs w:val="26"/>
                <w:rtl/>
              </w:rPr>
              <w:alias w:val="1172"/>
              <w:tag w:val="1172"/>
              <w:id w:val="-1742169342"/>
              <w:text w:multiLine="1"/>
            </w:sdtPr>
            <w:sdtEndPr/>
            <w:sdtContent>
              <w:r w:rsidR="00FB3C14">
                <w:rPr>
                  <w:b/>
                  <w:bCs/>
                  <w:noProof w:val="0"/>
                  <w:sz w:val="26"/>
                  <w:szCs w:val="26"/>
                  <w:rtl/>
                </w:rPr>
                <w:t>ד</w:t>
              </w:r>
              <w:r w:rsidR="00347296">
                <w:rPr>
                  <w:rFonts w:hint="cs"/>
                  <w:b/>
                  <w:bCs/>
                  <w:noProof w:val="0"/>
                  <w:sz w:val="26"/>
                  <w:szCs w:val="26"/>
                  <w:rtl/>
                </w:rPr>
                <w:t>'</w:t>
              </w:r>
              <w:r w:rsidR="00FB3C14">
                <w:rPr>
                  <w:b/>
                  <w:bCs/>
                  <w:noProof w:val="0"/>
                  <w:sz w:val="26"/>
                  <w:szCs w:val="26"/>
                  <w:rtl/>
                </w:rPr>
                <w:t xml:space="preserve"> נ' ח</w:t>
              </w:r>
              <w:r w:rsidR="00347296">
                <w:rPr>
                  <w:rFonts w:hint="cs"/>
                  <w:b/>
                  <w:bCs/>
                  <w:noProof w:val="0"/>
                  <w:sz w:val="26"/>
                  <w:szCs w:val="26"/>
                  <w:rtl/>
                </w:rPr>
                <w:t>'</w:t>
              </w:r>
            </w:sdtContent>
          </w:sdt>
        </w:p>
        <w:p w:rsidR="00694556" w:rsidRPr="00957C90" w:rsidRDefault="00694556">
          <w:pPr>
            <w:rPr>
              <w:b/>
              <w:bCs/>
              <w:noProof w:val="0"/>
              <w:sz w:val="2"/>
              <w:szCs w:val="2"/>
              <w:rtl/>
            </w:rPr>
          </w:pPr>
        </w:p>
        <w:p w:rsidR="0043595F" w:rsidRDefault="00957C90" w:rsidP="00957C90">
          <w:pPr>
            <w:rPr>
              <w:b/>
              <w:bCs/>
              <w:noProof w:val="0"/>
              <w:sz w:val="26"/>
              <w:szCs w:val="26"/>
              <w:rtl/>
            </w:rPr>
          </w:pPr>
          <w:r w:rsidRPr="00957C90">
            <w:rPr>
              <w:rFonts w:hint="cs"/>
              <w:b/>
              <w:bCs/>
              <w:noProof w:val="0"/>
              <w:sz w:val="26"/>
              <w:szCs w:val="26"/>
              <w:rtl/>
            </w:rPr>
            <w:t xml:space="preserve"> </w:t>
          </w:r>
        </w:p>
        <w:p w:rsidR="00957C90" w:rsidRPr="00957C90" w:rsidRDefault="005C7EC6">
          <w:pPr>
            <w:rPr>
              <w:b/>
              <w:bCs/>
              <w:noProof w:val="0"/>
              <w:sz w:val="26"/>
              <w:szCs w:val="26"/>
              <w:rtl/>
            </w:rPr>
          </w:pPr>
          <w:r>
            <w:rPr>
              <w:rFonts w:hint="cs"/>
              <w:sz w:val="20"/>
              <w:szCs w:val="20"/>
              <w:rtl/>
            </w:rPr>
            <w:t xml:space="preserve">תיק חיצוני: </w:t>
          </w:r>
          <w:sdt>
            <w:sdtPr>
              <w:rPr>
                <w:rFonts w:hint="cs"/>
                <w:sz w:val="20"/>
                <w:szCs w:val="20"/>
                <w:rtl/>
              </w:rPr>
              <w:alias w:val="1572"/>
              <w:tag w:val="1572"/>
              <w:id w:val="940805582"/>
              <w:showingPlcHdr/>
              <w:text w:multiLine="1"/>
            </w:sdtPr>
            <w:sdtEndPr/>
            <w:sdtContent>
              <w:sdt>
                <w:sdtPr>
                  <w:rPr>
                    <w:rFonts w:hint="cs"/>
                    <w:sz w:val="20"/>
                    <w:szCs w:val="20"/>
                    <w:rtl/>
                  </w:rPr>
                  <w:alias w:val="1198"/>
                  <w:tag w:val="1198"/>
                  <w:id w:val="-51619777"/>
                  <w:text w:multiLine="1"/>
                </w:sdtPr>
                <w:sdtEndPr/>
                <w:sdtContent/>
              </w:sdt>
              <w:r>
                <w:rPr>
                  <w:rFonts w:hint="cs"/>
                  <w:sz w:val="20"/>
                  <w:szCs w:val="20"/>
                  <w:rtl/>
                </w:rPr>
                <w:t xml:space="preserve"> </w:t>
              </w:r>
            </w:sdtContent>
          </w:sdt>
          <w:r>
            <w:rPr>
              <w:rFonts w:hint="cs"/>
              <w:sz w:val="20"/>
              <w:szCs w:val="20"/>
              <w:rtl/>
            </w:rPr>
            <w:t xml:space="preserve"> </w:t>
          </w:r>
        </w:p>
      </w:tc>
    </w:tr>
  </w:tbl>
  <w:p w:rsidR="00694556" w:rsidRDefault="00005C8B">
    <w:pPr>
      <w:pStyle w:val="a3"/>
      <w:rPr>
        <w:noProof w:val="0"/>
        <w:rtl/>
      </w:rPr>
    </w:pPr>
    <w:r>
      <w:rPr>
        <w:noProof w:val="0"/>
        <w:rtl/>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0783568"/>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0783568&amp;lt;/CaseID&amp;gt;_x000d__x000a_        &amp;lt;CaseMonth&amp;gt;11&amp;lt;/CaseMonth&amp;gt;_x000d__x000a_        &amp;lt;CaseYear&amp;gt;2023&amp;lt;/CaseYear&amp;gt;_x000d__x000a_        &amp;lt;CaseNumber&amp;gt;56757&amp;lt;/CaseNumber&amp;gt;_x000d__x000a_        &amp;lt;NumeratorGroupID&amp;gt;1&amp;lt;/NumeratorGroupID&amp;gt;_x000d__x000a_        &amp;lt;CaseName&amp;gt;דוברוסקין נ&amp;#39; חביב&amp;lt;/CaseName&amp;gt;_x000d__x000a_        &amp;lt;CourtID&amp;gt;40&amp;lt;/CourtID&amp;gt;_x000d__x000a_        &amp;lt;CaseTypeID&amp;gt;10262&amp;lt;/CaseTypeID&amp;gt;_x000d__x000a_        &amp;lt;CaseInterestID&amp;gt;10118&amp;lt;/CaseInterestID&amp;gt;_x000d__x000a_        &amp;lt;CaseJudgeName&amp;gt;מירה רום פלאי&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56757-11-23&amp;lt;/CaseDisplayIdentifier&amp;gt;_x000d__x000a_        &amp;lt;CaseTypeDesc&amp;gt;תלה&amp;quot;מ&amp;lt;/CaseTypeDesc&amp;gt;_x000d__x000a_        &amp;lt;CourtDesc&amp;gt;שלום ראשון לציון&amp;lt;/CourtDesc&amp;gt;_x000d__x000a_        &amp;lt;CaseStageDesc&amp;gt;תיק אלקטרוני&amp;lt;/CaseStageDesc&amp;gt;_x000d__x000a_        &amp;lt;IsUnpaidFeeExist&amp;gt;false&amp;lt;/IsUnpaidFeeExist&amp;gt;_x000d__x000a_        &amp;lt;CaseNextDeterminingTask&amp;gt;141&amp;lt;/CaseNextDeterminingTask&amp;gt;_x000d__x000a_        &amp;lt;CaseOpenDate&amp;gt;2023-11-27T10:52:00+02:00&amp;lt;/CaseOpenDate&amp;gt;_x000d__x000a_        &amp;lt;PleaTypeID&amp;gt;4&amp;lt;/PleaTypeID&amp;gt;_x000d__x000a_        &amp;lt;CourtLevelID&amp;gt;1&amp;lt;/CourtLevelID&amp;gt;_x000d__x000a_        &amp;lt;CourtLevelCaseTypeInterestID&amp;gt;1599&amp;lt;/CourtLevelCaseTypeInterestID&amp;gt;_x000d__x000a_        &amp;lt;CaseJudgeFirstName&amp;gt;מירה&amp;lt;/CaseJudgeFirstName&amp;gt;_x000d__x000a_        &amp;lt;CaseJudgeLastName&amp;gt;רום פלאי&amp;lt;/CaseJudgeLastName&amp;gt;_x000d__x000a_        &amp;lt;JudicalPersonID&amp;gt;024411316@GOV.IL&amp;lt;/JudicalPersonID&amp;gt;_x000d__x000a_        &amp;lt;IsJudicalPanel&amp;gt;false&amp;lt;/IsJudicalPanel&amp;gt;_x000d__x000a_        &amp;lt;CourtDisplayName&amp;gt;בית משפט לענייני משפחה בראשון לציון&amp;lt;/CourtDisplayName&amp;gt;_x000d__x000a_        &amp;lt;IsAllStartDataCollected&amp;gt;true&amp;lt;/IsAllStartDataCollected&amp;gt;_x000d__x000a_        &amp;lt;IsMainCase&amp;gt;false&amp;lt;/IsMainCase&amp;gt;_x000d__x000a_        &amp;lt;CaseDesc&amp;gt;ההחלטה נשלחה עם פקיד מסירה למשיב&amp;lt;/CaseDesc&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0783568&amp;lt;/CaseID&amp;gt;_x000d__x000a_        &amp;lt;CaseMonth&amp;gt;11&amp;lt;/CaseMonth&amp;gt;_x000d__x000a_        &amp;lt;CaseYear&amp;gt;2023&amp;lt;/CaseYear&amp;gt;_x000d__x000a_        &amp;lt;CaseNumber&amp;gt;56757&amp;lt;/CaseNumber&amp;gt;_x000d__x000a_        &amp;lt;NumeratorGroupID&amp;gt;1&amp;lt;/NumeratorGroupID&amp;gt;_x000d__x000a_        &amp;lt;CaseName&amp;gt;דוברוסקין נ&amp;#39; חביב&amp;lt;/CaseName&amp;gt;_x000d__x000a_        &amp;lt;CourtID&amp;gt;40&amp;lt;/CourtID&amp;gt;_x000d__x000a_        &amp;lt;CaseTypeID&amp;gt;10262&amp;lt;/CaseTypeID&amp;gt;_x000d__x000a_        &amp;lt;CaseInterestID&amp;gt;10118&amp;lt;/CaseInterestID&amp;gt;_x000d__x000a_        &amp;lt;CaseJudgeName&amp;gt;מירה רום פלאי&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56757-11-23&amp;lt;/CaseDisplayIdentifier&amp;gt;_x000d__x000a_        &amp;lt;CaseTypeDesc&amp;gt;תלה&amp;quot;מ&amp;lt;/CaseTypeDesc&amp;gt;_x000d__x000a_        &amp;lt;CourtDesc&amp;gt;שלום ראשון לציון&amp;lt;/CourtDesc&amp;gt;_x000d__x000a_        &amp;lt;CaseStageDesc&amp;gt;תיק אלקטרוני&amp;lt;/CaseStageDesc&amp;gt;_x000d__x000a_        &amp;lt;CaseNextDeterminingTask&amp;gt;141&amp;lt;/CaseNextDeterminingTask&amp;gt;_x000d__x000a_        &amp;lt;CaseOpenDate&amp;gt;2023-11-27T10:52:00+02:00&amp;lt;/CaseOpenDate&amp;gt;_x000d__x000a_        &amp;lt;PleaTypeID&amp;gt;4&amp;lt;/PleaTypeID&amp;gt;_x000d__x000a_        &amp;lt;CourtLevelID&amp;gt;1&amp;lt;/CourtLevelID&amp;gt;_x000d__x000a_        &amp;lt;CourtLevelCaseTypeInterestID&amp;gt;1599&amp;lt;/CourtLevelCaseTypeInterestID&amp;gt;_x000d__x000a_        &amp;lt;CaseJudgeFirstName&amp;gt;מירה&amp;lt;/CaseJudgeFirstName&amp;gt;_x000d__x000a_        &amp;lt;CaseJudgeLastName&amp;gt;רום פלאי&amp;lt;/CaseJudgeLastName&amp;gt;_x000d__x000a_        &amp;lt;JudicalPersonID&amp;gt;024411316@GOV.IL&amp;lt;/JudicalPersonID&amp;gt;_x000d__x000a_        &amp;lt;IsJudicalPanel&amp;gt;false&amp;lt;/IsJudicalPanel&amp;gt;_x000d__x000a_        &amp;lt;CourtDisplayName&amp;gt;בית משפט לענייני משפחה בראשון לציון&amp;lt;/CourtDisplayName&amp;gt;_x000d__x000a_        &amp;lt;IsAllStartDataCollected&amp;gt;true&amp;lt;/IsAllStartDataCollected&amp;gt;_x000d__x000a_        &amp;lt;IsMainCase&amp;gt;false&amp;lt;/IsMainCase&amp;gt;_x000d__x000a_        &amp;lt;CaseDesc&amp;gt;ההחלטה נשלחה עם פקיד מסירה למשיב&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40"/>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4996082&amp;lt;/DecisionID&amp;gt;_x000d__x000a_        &amp;lt;DecisionName&amp;gt;פסק דין  שניתנה ע&amp;quot;י  מירה רום פלאי&amp;lt;/DecisionName&amp;gt;_x000d__x000a_        &amp;lt;DecisionStatusID&amp;gt;1&amp;lt;/DecisionStatusID&amp;gt;_x000d__x000a_        &amp;lt;DecisionStatusChangeDate&amp;gt;2024-09-19T17:34:24.243+03:00&amp;lt;/DecisionStatusChangeDate&amp;gt;_x000d__x000a_        &amp;lt;DecisionSignatureDate&amp;gt;2024-09-18T13:24:46.357+03:00&amp;lt;/DecisionSignatureDate&amp;gt;_x000d__x000a_        &amp;lt;DecisionSignatureUserID&amp;gt;024411316@GOV.IL&amp;lt;/DecisionSignatureUserID&amp;gt;_x000d__x000a_        &amp;lt;DecisionCreateDate&amp;gt;2024-09-18T13:25:53.8+03:00&amp;lt;/DecisionCreateDate&amp;gt;_x000d__x000a_        &amp;lt;DecisionChangeDate&amp;gt;2024-09-19T17:34:24.247+03:00&amp;lt;/DecisionChangeDate&amp;gt;_x000d__x000a_        &amp;lt;DecisionChangeUserID&amp;gt;024411316@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55580822&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24411316@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24411316@GOV.IL&amp;lt;/DecisionCreationUserID&amp;gt;_x000d__x000a_        &amp;lt;DecisionDisplayName&amp;gt;פסק דין  שניתנה ע&amp;quot;י  מירה רום פלאי&amp;lt;/DecisionDisplayName&amp;gt;_x000d__x000a_        &amp;lt;IsScanned&amp;gt;false&amp;lt;/IsScanned&amp;gt;_x000d__x000a_        &amp;lt;DecisionSignatureUserName&amp;gt;מירה רום פלאי&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9&amp;lt;/DecisionNumberInCase&amp;gt;_x000d__x000a_      &amp;lt;/dt_Decision&amp;gt;_x000d__x000a_      &amp;lt;dt_DecisionCase diffgr:id=&amp;quot;dt_DecisionCase1&amp;quot; msdata:rowOrder=&amp;quot;0&amp;quot;&amp;gt;_x000d__x000a_        &amp;lt;DecisionID&amp;gt;154996082&amp;lt;/DecisionID&amp;gt;_x000d__x000a_        &amp;lt;CaseID&amp;gt;80783568&amp;lt;/CaseID&amp;gt;_x000d__x000a_        &amp;lt;IsOriginal&amp;gt;true&amp;lt;/IsOriginal&amp;gt;_x000d__x000a_        &amp;lt;IsDeleted&amp;gt;false&amp;lt;/IsDeleted&amp;gt;_x000d__x000a_        &amp;lt;CaseName&amp;gt;דוברוסקין נ&amp;#39; חביב&amp;lt;/CaseName&amp;gt;_x000d__x000a_        &amp;lt;CaseDisplayIdentifier&amp;gt;56757-11-23 תלה&amp;quot;מ&amp;lt;/CaseDisplayIdentifier&amp;gt;_x000d__x000a_      &amp;lt;/dt_DecisionCase&amp;gt;_x000d__x000a_    &amp;lt;/DecisionDS&amp;gt;_x000d__x000a_  &amp;lt;/diffgr:diffgram&amp;gt;_x000d__x000a_&amp;lt;/DecisionDS&amp;gt;"/>
    <w:docVar w:name="DecisionID" w:val="154996082"/>
    <w:docVar w:name="WordClientAssemblyName" w:val="NGCS.Decision.ClientWordBL"/>
    <w:docVar w:name="WordClientClassName" w:val="NGCS.Decision.ClientWordBL.DecisionClient"/>
  </w:docVars>
  <w:rsids>
    <w:rsidRoot w:val="00694556"/>
    <w:rsid w:val="00005C8B"/>
    <w:rsid w:val="000146C2"/>
    <w:rsid w:val="00016C35"/>
    <w:rsid w:val="00017425"/>
    <w:rsid w:val="00024891"/>
    <w:rsid w:val="000258FD"/>
    <w:rsid w:val="000564AB"/>
    <w:rsid w:val="00071B37"/>
    <w:rsid w:val="00085D18"/>
    <w:rsid w:val="000D4A02"/>
    <w:rsid w:val="001072A9"/>
    <w:rsid w:val="00121F97"/>
    <w:rsid w:val="001277D7"/>
    <w:rsid w:val="00132017"/>
    <w:rsid w:val="0014234E"/>
    <w:rsid w:val="00145A87"/>
    <w:rsid w:val="0016293A"/>
    <w:rsid w:val="001C0B9F"/>
    <w:rsid w:val="001C4003"/>
    <w:rsid w:val="001F5474"/>
    <w:rsid w:val="002352F7"/>
    <w:rsid w:val="0027277D"/>
    <w:rsid w:val="00272D5A"/>
    <w:rsid w:val="002C574E"/>
    <w:rsid w:val="00300A9B"/>
    <w:rsid w:val="00347296"/>
    <w:rsid w:val="00381D3A"/>
    <w:rsid w:val="003823DA"/>
    <w:rsid w:val="0043595F"/>
    <w:rsid w:val="00463CA1"/>
    <w:rsid w:val="0047645A"/>
    <w:rsid w:val="004D49A3"/>
    <w:rsid w:val="004D50AC"/>
    <w:rsid w:val="004E6E3C"/>
    <w:rsid w:val="005124F1"/>
    <w:rsid w:val="00530BAD"/>
    <w:rsid w:val="00541598"/>
    <w:rsid w:val="00547DB7"/>
    <w:rsid w:val="00567324"/>
    <w:rsid w:val="005B0F49"/>
    <w:rsid w:val="005C7EC6"/>
    <w:rsid w:val="005D4BDB"/>
    <w:rsid w:val="00622BAA"/>
    <w:rsid w:val="00625C89"/>
    <w:rsid w:val="00630563"/>
    <w:rsid w:val="00633C4F"/>
    <w:rsid w:val="00671BD5"/>
    <w:rsid w:val="006805C1"/>
    <w:rsid w:val="006816EC"/>
    <w:rsid w:val="006918A9"/>
    <w:rsid w:val="00694556"/>
    <w:rsid w:val="006E1A53"/>
    <w:rsid w:val="007056AA"/>
    <w:rsid w:val="00744F41"/>
    <w:rsid w:val="007A24FE"/>
    <w:rsid w:val="007A35AA"/>
    <w:rsid w:val="007F1048"/>
    <w:rsid w:val="00820005"/>
    <w:rsid w:val="00826E2D"/>
    <w:rsid w:val="00846D27"/>
    <w:rsid w:val="008610A7"/>
    <w:rsid w:val="00892D2A"/>
    <w:rsid w:val="00893967"/>
    <w:rsid w:val="008D2953"/>
    <w:rsid w:val="008E0958"/>
    <w:rsid w:val="008E1332"/>
    <w:rsid w:val="00903896"/>
    <w:rsid w:val="00927813"/>
    <w:rsid w:val="00944D13"/>
    <w:rsid w:val="00957C90"/>
    <w:rsid w:val="009B70F6"/>
    <w:rsid w:val="009C358E"/>
    <w:rsid w:val="009E0263"/>
    <w:rsid w:val="00A267CF"/>
    <w:rsid w:val="00A342BD"/>
    <w:rsid w:val="00A43458"/>
    <w:rsid w:val="00AC4E19"/>
    <w:rsid w:val="00AF1ED6"/>
    <w:rsid w:val="00B32C61"/>
    <w:rsid w:val="00B368FE"/>
    <w:rsid w:val="00B80CBD"/>
    <w:rsid w:val="00B9191C"/>
    <w:rsid w:val="00BC3369"/>
    <w:rsid w:val="00BF77EE"/>
    <w:rsid w:val="00C32E0F"/>
    <w:rsid w:val="00C3411B"/>
    <w:rsid w:val="00C42BF9"/>
    <w:rsid w:val="00C83E56"/>
    <w:rsid w:val="00CC63CE"/>
    <w:rsid w:val="00D319B3"/>
    <w:rsid w:val="00D36A71"/>
    <w:rsid w:val="00D53924"/>
    <w:rsid w:val="00D60849"/>
    <w:rsid w:val="00D96D8C"/>
    <w:rsid w:val="00DA755B"/>
    <w:rsid w:val="00DD337E"/>
    <w:rsid w:val="00E00B6F"/>
    <w:rsid w:val="00E175BE"/>
    <w:rsid w:val="00E44DDF"/>
    <w:rsid w:val="00E502EB"/>
    <w:rsid w:val="00E54642"/>
    <w:rsid w:val="00E7741E"/>
    <w:rsid w:val="00E97908"/>
    <w:rsid w:val="00EC664D"/>
    <w:rsid w:val="00EF3ED0"/>
    <w:rsid w:val="00F17E56"/>
    <w:rsid w:val="00F72A49"/>
    <w:rsid w:val="00F96AE7"/>
    <w:rsid w:val="00FB3C14"/>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B536381-D80A-4082-BD55-2E470B05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57C90"/>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15235742">
      <w:bodyDiv w:val="1"/>
      <w:marLeft w:val="0"/>
      <w:marRight w:val="0"/>
      <w:marTop w:val="0"/>
      <w:marBottom w:val="0"/>
      <w:divBdr>
        <w:top w:val="none" w:sz="0" w:space="0" w:color="auto"/>
        <w:left w:val="none" w:sz="0" w:space="0" w:color="auto"/>
        <w:bottom w:val="none" w:sz="0" w:space="0" w:color="auto"/>
        <w:right w:val="none" w:sz="0" w:space="0" w:color="auto"/>
      </w:divBdr>
    </w:div>
    <w:div w:id="128111286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3459962B6984C23A2D5882F7D086C2E"/>
        <w:category>
          <w:name w:val="כללי"/>
          <w:gallery w:val="placeholder"/>
        </w:category>
        <w:types>
          <w:type w:val="bbPlcHdr"/>
        </w:types>
        <w:behaviors>
          <w:behavior w:val="content"/>
        </w:behaviors>
        <w:guid w:val="{5E383C5D-E6B8-4517-AEE2-CFAFB9F0A071}"/>
      </w:docPartPr>
      <w:docPartBody>
        <w:p w:rsidR="00B40AEB" w:rsidRDefault="00CC5512">
          <w:r w:rsidRPr="00C03291">
            <w:rPr>
              <w:rStyle w:val="a3"/>
              <w:rtl/>
            </w:rPr>
            <w:t>סמן</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512"/>
    <w:rsid w:val="00200BA6"/>
    <w:rsid w:val="00833049"/>
    <w:rsid w:val="00A675F7"/>
    <w:rsid w:val="00B40AEB"/>
    <w:rsid w:val="00B65812"/>
    <w:rsid w:val="00C206A4"/>
    <w:rsid w:val="00CC5512"/>
    <w:rsid w:val="00EA7F31"/>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5512"/>
    <w:pPr>
      <w:bidi/>
    </w:pPr>
    <w:rPr>
      <w:rFonts w:cs="Times New Roman"/>
      <w:sz w:val="3276"/>
      <w:szCs w:val="327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833049"/>
    <w:rPr>
      <w:color w:val="808080"/>
    </w:rPr>
  </w:style>
  <w:style w:type="paragraph" w:customStyle="1" w:styleId="5949AF95AEA74B59BE15EEF01C3D9584">
    <w:name w:val="5949AF95AEA74B59BE15EEF01C3D9584"/>
    <w:rsid w:val="00B40AEB"/>
    <w:pPr>
      <w:bidi/>
    </w:pPr>
  </w:style>
  <w:style w:type="paragraph" w:customStyle="1" w:styleId="F543BD6017094ECA8A197FD31D42F9F0">
    <w:name w:val="F543BD6017094ECA8A197FD31D42F9F0"/>
    <w:rsid w:val="00B40AEB"/>
    <w:pPr>
      <w:bidi/>
    </w:pPr>
  </w:style>
  <w:style w:type="paragraph" w:customStyle="1" w:styleId="43830518B23F43CE95EF1FDBFC3F7B6B">
    <w:name w:val="43830518B23F43CE95EF1FDBFC3F7B6B"/>
    <w:rsid w:val="00B40AEB"/>
    <w:pPr>
      <w:bidi/>
    </w:pPr>
  </w:style>
  <w:style w:type="paragraph" w:customStyle="1" w:styleId="D128F3650E61473296914EF9E15A250B">
    <w:name w:val="D128F3650E61473296914EF9E15A250B"/>
    <w:rsid w:val="00B40AEB"/>
    <w:pPr>
      <w:bidi/>
    </w:pPr>
  </w:style>
  <w:style w:type="paragraph" w:customStyle="1" w:styleId="F543BD6017094ECA8A197FD31D42F9F01">
    <w:name w:val="F543BD6017094ECA8A197FD31D42F9F01"/>
    <w:rsid w:val="00B65812"/>
    <w:pPr>
      <w:bidi/>
      <w:spacing w:after="0" w:line="240" w:lineRule="auto"/>
    </w:pPr>
    <w:rPr>
      <w:rFonts w:ascii="Times New Roman" w:eastAsia="Times New Roman" w:hAnsi="Times New Roman" w:cs="David"/>
      <w:noProof/>
      <w:sz w:val="24"/>
      <w:szCs w:val="24"/>
    </w:rPr>
  </w:style>
  <w:style w:type="paragraph" w:customStyle="1" w:styleId="43830518B23F43CE95EF1FDBFC3F7B6B1">
    <w:name w:val="43830518B23F43CE95EF1FDBFC3F7B6B1"/>
    <w:rsid w:val="00B65812"/>
    <w:pPr>
      <w:bidi/>
      <w:spacing w:after="0" w:line="240" w:lineRule="auto"/>
    </w:pPr>
    <w:rPr>
      <w:rFonts w:ascii="Times New Roman" w:eastAsia="Times New Roman" w:hAnsi="Times New Roman" w:cs="David"/>
      <w:noProof/>
      <w:sz w:val="24"/>
      <w:szCs w:val="24"/>
    </w:rPr>
  </w:style>
  <w:style w:type="paragraph" w:customStyle="1" w:styleId="D128F3650E61473296914EF9E15A250B1">
    <w:name w:val="D128F3650E61473296914EF9E15A250B1"/>
    <w:rsid w:val="00B65812"/>
    <w:pPr>
      <w:bidi/>
      <w:spacing w:after="0" w:line="240" w:lineRule="auto"/>
    </w:pPr>
    <w:rPr>
      <w:rFonts w:ascii="Times New Roman" w:eastAsia="Times New Roman" w:hAnsi="Times New Roman" w:cs="David"/>
      <w:noProof/>
      <w:sz w:val="24"/>
      <w:szCs w:val="24"/>
    </w:rPr>
  </w:style>
  <w:style w:type="paragraph" w:customStyle="1" w:styleId="D650C3ADC6E34C929EE3D2B6C6EAD8DA">
    <w:name w:val="D650C3ADC6E34C929EE3D2B6C6EAD8DA"/>
    <w:rsid w:val="00EA7F31"/>
    <w:pPr>
      <w:bidi/>
      <w:spacing w:after="0" w:line="240" w:lineRule="auto"/>
    </w:pPr>
    <w:rPr>
      <w:rFonts w:ascii="Times New Roman" w:eastAsia="Times New Roman" w:hAnsi="Times New Roman" w:cs="David"/>
      <w:noProof/>
      <w:sz w:val="24"/>
      <w:szCs w:val="24"/>
    </w:rPr>
  </w:style>
  <w:style w:type="paragraph" w:customStyle="1" w:styleId="0F98BC5BD65F4E3D9CB241A0552B3109">
    <w:name w:val="0F98BC5BD65F4E3D9CB241A0552B3109"/>
    <w:rsid w:val="00EA7F31"/>
    <w:pPr>
      <w:bidi/>
      <w:spacing w:after="0" w:line="240" w:lineRule="auto"/>
    </w:pPr>
    <w:rPr>
      <w:rFonts w:ascii="Times New Roman" w:eastAsia="Times New Roman" w:hAnsi="Times New Roman" w:cs="David"/>
      <w:noProof/>
      <w:sz w:val="24"/>
      <w:szCs w:val="24"/>
    </w:rPr>
  </w:style>
  <w:style w:type="paragraph" w:customStyle="1" w:styleId="188595C706B84060A65FC27D8AEC282C">
    <w:name w:val="188595C706B84060A65FC27D8AEC282C"/>
    <w:rsid w:val="00EA7F31"/>
    <w:pPr>
      <w:bidi/>
      <w:spacing w:after="0" w:line="240" w:lineRule="auto"/>
    </w:pPr>
    <w:rPr>
      <w:rFonts w:ascii="Times New Roman" w:eastAsia="Times New Roman" w:hAnsi="Times New Roman" w:cs="David"/>
      <w:noProof/>
      <w:sz w:val="24"/>
      <w:szCs w:val="24"/>
    </w:rPr>
  </w:style>
  <w:style w:type="paragraph" w:customStyle="1" w:styleId="4C0CD05467694806A8B4ED31ED85F270">
    <w:name w:val="4C0CD05467694806A8B4ED31ED85F270"/>
    <w:rsid w:val="00EA7F31"/>
    <w:pPr>
      <w:bidi/>
      <w:spacing w:after="0" w:line="240" w:lineRule="auto"/>
    </w:pPr>
    <w:rPr>
      <w:rFonts w:ascii="Times New Roman" w:eastAsia="Times New Roman" w:hAnsi="Times New Roman" w:cs="David"/>
      <w:noProof/>
      <w:sz w:val="24"/>
      <w:szCs w:val="24"/>
    </w:rPr>
  </w:style>
  <w:style w:type="paragraph" w:customStyle="1" w:styleId="F543BD6017094ECA8A197FD31D42F9F02">
    <w:name w:val="F543BD6017094ECA8A197FD31D42F9F02"/>
    <w:rsid w:val="00EA7F31"/>
    <w:pPr>
      <w:bidi/>
      <w:spacing w:after="0" w:line="240" w:lineRule="auto"/>
    </w:pPr>
    <w:rPr>
      <w:rFonts w:ascii="Times New Roman" w:eastAsia="Times New Roman" w:hAnsi="Times New Roman" w:cs="David"/>
      <w:noProof/>
      <w:sz w:val="24"/>
      <w:szCs w:val="24"/>
    </w:rPr>
  </w:style>
  <w:style w:type="paragraph" w:customStyle="1" w:styleId="43830518B23F43CE95EF1FDBFC3F7B6B2">
    <w:name w:val="43830518B23F43CE95EF1FDBFC3F7B6B2"/>
    <w:rsid w:val="00EA7F31"/>
    <w:pPr>
      <w:bidi/>
      <w:spacing w:after="0" w:line="240" w:lineRule="auto"/>
    </w:pPr>
    <w:rPr>
      <w:rFonts w:ascii="Times New Roman" w:eastAsia="Times New Roman" w:hAnsi="Times New Roman" w:cs="David"/>
      <w:noProof/>
      <w:sz w:val="24"/>
      <w:szCs w:val="24"/>
    </w:rPr>
  </w:style>
  <w:style w:type="paragraph" w:customStyle="1" w:styleId="D128F3650E61473296914EF9E15A250B2">
    <w:name w:val="D128F3650E61473296914EF9E15A250B2"/>
    <w:rsid w:val="00EA7F31"/>
    <w:pPr>
      <w:bidi/>
      <w:spacing w:after="0" w:line="240" w:lineRule="auto"/>
    </w:pPr>
    <w:rPr>
      <w:rFonts w:ascii="Times New Roman" w:eastAsia="Times New Roman" w:hAnsi="Times New Roman" w:cs="David"/>
      <w:noProof/>
      <w:sz w:val="24"/>
      <w:szCs w:val="24"/>
    </w:rPr>
  </w:style>
  <w:style w:type="paragraph" w:customStyle="1" w:styleId="D650C3ADC6E34C929EE3D2B6C6EAD8DA1">
    <w:name w:val="D650C3ADC6E34C929EE3D2B6C6EAD8DA1"/>
    <w:rsid w:val="00200BA6"/>
    <w:pPr>
      <w:bidi/>
      <w:spacing w:after="0" w:line="240" w:lineRule="auto"/>
    </w:pPr>
    <w:rPr>
      <w:rFonts w:ascii="Times New Roman" w:eastAsia="Times New Roman" w:hAnsi="Times New Roman" w:cs="David"/>
      <w:noProof/>
      <w:sz w:val="24"/>
      <w:szCs w:val="24"/>
    </w:rPr>
  </w:style>
  <w:style w:type="paragraph" w:customStyle="1" w:styleId="0F98BC5BD65F4E3D9CB241A0552B31091">
    <w:name w:val="0F98BC5BD65F4E3D9CB241A0552B31091"/>
    <w:rsid w:val="00200BA6"/>
    <w:pPr>
      <w:bidi/>
      <w:spacing w:after="0" w:line="240" w:lineRule="auto"/>
    </w:pPr>
    <w:rPr>
      <w:rFonts w:ascii="Times New Roman" w:eastAsia="Times New Roman" w:hAnsi="Times New Roman" w:cs="David"/>
      <w:noProof/>
      <w:sz w:val="24"/>
      <w:szCs w:val="24"/>
    </w:rPr>
  </w:style>
  <w:style w:type="paragraph" w:customStyle="1" w:styleId="188595C706B84060A65FC27D8AEC282C1">
    <w:name w:val="188595C706B84060A65FC27D8AEC282C1"/>
    <w:rsid w:val="00200BA6"/>
    <w:pPr>
      <w:bidi/>
      <w:spacing w:after="0" w:line="240" w:lineRule="auto"/>
    </w:pPr>
    <w:rPr>
      <w:rFonts w:ascii="Times New Roman" w:eastAsia="Times New Roman" w:hAnsi="Times New Roman" w:cs="David"/>
      <w:noProof/>
      <w:sz w:val="24"/>
      <w:szCs w:val="24"/>
    </w:rPr>
  </w:style>
  <w:style w:type="paragraph" w:customStyle="1" w:styleId="4C0CD05467694806A8B4ED31ED85F2701">
    <w:name w:val="4C0CD05467694806A8B4ED31ED85F2701"/>
    <w:rsid w:val="00200BA6"/>
    <w:pPr>
      <w:bidi/>
      <w:spacing w:after="0" w:line="240" w:lineRule="auto"/>
    </w:pPr>
    <w:rPr>
      <w:rFonts w:ascii="Times New Roman" w:eastAsia="Times New Roman" w:hAnsi="Times New Roman" w:cs="David"/>
      <w:noProof/>
      <w:sz w:val="24"/>
      <w:szCs w:val="24"/>
    </w:rPr>
  </w:style>
  <w:style w:type="paragraph" w:customStyle="1" w:styleId="F543BD6017094ECA8A197FD31D42F9F03">
    <w:name w:val="F543BD6017094ECA8A197FD31D42F9F03"/>
    <w:rsid w:val="00200BA6"/>
    <w:pPr>
      <w:bidi/>
      <w:spacing w:after="0" w:line="240" w:lineRule="auto"/>
    </w:pPr>
    <w:rPr>
      <w:rFonts w:ascii="Times New Roman" w:eastAsia="Times New Roman" w:hAnsi="Times New Roman" w:cs="David"/>
      <w:noProof/>
      <w:sz w:val="24"/>
      <w:szCs w:val="24"/>
    </w:rPr>
  </w:style>
  <w:style w:type="paragraph" w:customStyle="1" w:styleId="43830518B23F43CE95EF1FDBFC3F7B6B3">
    <w:name w:val="43830518B23F43CE95EF1FDBFC3F7B6B3"/>
    <w:rsid w:val="00200BA6"/>
    <w:pPr>
      <w:bidi/>
      <w:spacing w:after="0" w:line="240" w:lineRule="auto"/>
    </w:pPr>
    <w:rPr>
      <w:rFonts w:ascii="Times New Roman" w:eastAsia="Times New Roman" w:hAnsi="Times New Roman" w:cs="David"/>
      <w:noProof/>
      <w:sz w:val="24"/>
      <w:szCs w:val="24"/>
    </w:rPr>
  </w:style>
  <w:style w:type="paragraph" w:customStyle="1" w:styleId="D128F3650E61473296914EF9E15A250B3">
    <w:name w:val="D128F3650E61473296914EF9E15A250B3"/>
    <w:rsid w:val="00200BA6"/>
    <w:pPr>
      <w:bidi/>
      <w:spacing w:after="0" w:line="240" w:lineRule="auto"/>
    </w:pPr>
    <w:rPr>
      <w:rFonts w:ascii="Times New Roman" w:eastAsia="Times New Roman" w:hAnsi="Times New Roman" w:cs="David"/>
      <w:noProof/>
      <w:sz w:val="24"/>
      <w:szCs w:val="24"/>
    </w:rPr>
  </w:style>
  <w:style w:type="paragraph" w:customStyle="1" w:styleId="D650C3ADC6E34C929EE3D2B6C6EAD8DA2">
    <w:name w:val="D650C3ADC6E34C929EE3D2B6C6EAD8DA2"/>
    <w:rsid w:val="00833049"/>
    <w:pPr>
      <w:bidi/>
      <w:spacing w:after="0" w:line="240" w:lineRule="auto"/>
    </w:pPr>
    <w:rPr>
      <w:rFonts w:ascii="Times New Roman" w:eastAsia="Times New Roman" w:hAnsi="Times New Roman" w:cs="David"/>
      <w:noProof/>
      <w:sz w:val="24"/>
      <w:szCs w:val="24"/>
    </w:rPr>
  </w:style>
  <w:style w:type="paragraph" w:customStyle="1" w:styleId="0F98BC5BD65F4E3D9CB241A0552B31092">
    <w:name w:val="0F98BC5BD65F4E3D9CB241A0552B31092"/>
    <w:rsid w:val="00833049"/>
    <w:pPr>
      <w:bidi/>
      <w:spacing w:after="0" w:line="240" w:lineRule="auto"/>
    </w:pPr>
    <w:rPr>
      <w:rFonts w:ascii="Times New Roman" w:eastAsia="Times New Roman" w:hAnsi="Times New Roman" w:cs="David"/>
      <w:noProof/>
      <w:sz w:val="24"/>
      <w:szCs w:val="24"/>
    </w:rPr>
  </w:style>
  <w:style w:type="paragraph" w:customStyle="1" w:styleId="188595C706B84060A65FC27D8AEC282C2">
    <w:name w:val="188595C706B84060A65FC27D8AEC282C2"/>
    <w:rsid w:val="00833049"/>
    <w:pPr>
      <w:bidi/>
      <w:spacing w:after="0" w:line="240" w:lineRule="auto"/>
    </w:pPr>
    <w:rPr>
      <w:rFonts w:ascii="Times New Roman" w:eastAsia="Times New Roman" w:hAnsi="Times New Roman" w:cs="David"/>
      <w:noProof/>
      <w:sz w:val="24"/>
      <w:szCs w:val="24"/>
    </w:rPr>
  </w:style>
  <w:style w:type="paragraph" w:customStyle="1" w:styleId="4C0CD05467694806A8B4ED31ED85F2702">
    <w:name w:val="4C0CD05467694806A8B4ED31ED85F2702"/>
    <w:rsid w:val="00833049"/>
    <w:pPr>
      <w:bidi/>
      <w:spacing w:after="0" w:line="240" w:lineRule="auto"/>
    </w:pPr>
    <w:rPr>
      <w:rFonts w:ascii="Times New Roman" w:eastAsia="Times New Roman" w:hAnsi="Times New Roman" w:cs="David"/>
      <w:noProof/>
      <w:sz w:val="24"/>
      <w:szCs w:val="24"/>
    </w:rPr>
  </w:style>
  <w:style w:type="paragraph" w:customStyle="1" w:styleId="F543BD6017094ECA8A197FD31D42F9F04">
    <w:name w:val="F543BD6017094ECA8A197FD31D42F9F04"/>
    <w:rsid w:val="00833049"/>
    <w:pPr>
      <w:bidi/>
      <w:spacing w:after="0" w:line="240" w:lineRule="auto"/>
    </w:pPr>
    <w:rPr>
      <w:rFonts w:ascii="Times New Roman" w:eastAsia="Times New Roman" w:hAnsi="Times New Roman" w:cs="David"/>
      <w:noProof/>
      <w:sz w:val="24"/>
      <w:szCs w:val="24"/>
    </w:rPr>
  </w:style>
  <w:style w:type="paragraph" w:customStyle="1" w:styleId="43830518B23F43CE95EF1FDBFC3F7B6B4">
    <w:name w:val="43830518B23F43CE95EF1FDBFC3F7B6B4"/>
    <w:rsid w:val="00833049"/>
    <w:pPr>
      <w:bidi/>
      <w:spacing w:after="0" w:line="240" w:lineRule="auto"/>
    </w:pPr>
    <w:rPr>
      <w:rFonts w:ascii="Times New Roman" w:eastAsia="Times New Roman" w:hAnsi="Times New Roman" w:cs="David"/>
      <w:noProof/>
      <w:sz w:val="24"/>
      <w:szCs w:val="24"/>
    </w:rPr>
  </w:style>
  <w:style w:type="paragraph" w:customStyle="1" w:styleId="D128F3650E61473296914EF9E15A250B4">
    <w:name w:val="D128F3650E61473296914EF9E15A250B4"/>
    <w:rsid w:val="00833049"/>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80783568</CaseID>
    <CaseJudicialPersonPresentationDS>
      <CaseJudicalPersonActive>
        <CaseID>80783568</CaseID>
        <JudicialPersonID>024411316@GOV.IL</JudicialPersonID>
        <JudicialPersonTypeID>1</JudicialPersonTypeID>
        <JudicialTypeID>1</JudicialTypeID>
        <IsChairman>false</IsChairman>
        <TreatmentStartDate>2023-11-27T11:08:24.537+02:00</TreatmentStartDate>
        <TreatmentFinishDate>9999-12-31T23:59:59.997+02:00</TreatmentFinishDate>
        <IdentificationCardNumber>024411316</IdentificationCardNumber>
        <DisplayName>מירה רום פלאי</DisplayName>
        <JudicialTypeName>שופט</JudicialTypeName>
        <CaseJudicialGroupNumber>0</CaseJudicialGroupNumber>
        <FirstName>מירה</FirstName>
        <LastName>רום פלאי</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נתבעים</RoleName>
        <IsSubProceeding>FALSE</IsSubProceeding>
        <FullName>איתי גור</FullName>
        <FirstName>איתי</FirstName>
        <LastName>גור</LastName>
        <PartyPropertyName/>
        <AuthenticationTypeAndNumber>מ.ר. 22333</AuthenticationTypeAndNumber>
        <RepresentatedOrRepresentativesNames>אליהו חביב</RepresentatedOrRepresentativesNames>
        <RepresentatedOrRepresentativesCount>1</RepresentatedOrRepresentativesCount>
        <InvitedBy/>
        <CaseID>80783568</CaseID>
        <CaseJudicialPersonPresentationDS>
          <CaseJudicalPersonActive>
            <CaseID>80783568</CaseID>
            <JudicialPersonID>024411316@GOV.IL</JudicialPersonID>
            <JudicialPersonTypeID>1</JudicialPersonTypeID>
            <JudicialTypeID>1</JudicialTypeID>
            <IsChairman>false</IsChairman>
            <TreatmentStartDate>2023-11-27T11:08:24.537+02:00</TreatmentStartDate>
            <TreatmentFinishDate>9999-12-31T23:59:59.997+02:00</TreatmentFinishDate>
            <IdentificationCardNumber>024411316</IdentificationCardNumber>
            <DisplayName>מירה רום פלאי</DisplayName>
            <JudicialTypeName>שופט</JudicialTypeName>
            <CaseJudicialGroupNumber>0</CaseJudicialGroupNumber>
            <FirstName>מירה</FirstName>
            <LastName>רום פלאי</LastName>
            <JudicialPersonTitle>שופט</JudicialPersonTitle>
          </CaseJudicalPersonActive>
        </CaseJudicialPersonPresentationDS>
        <CasePartyID>265271685</CasePartyID>
        <PartyTypeID>2</PartyTypeID>
        <ActivityStatusID>1</ActivityStatusID>
        <PartyAliasID>21</PartyAliasID>
        <PartyAliasName>בא כוח נתבעים</PartyAliasName>
        <LegalEntityID>388329</LegalEntityID>
        <CaseLegalEntityID>127451634</CaseLegalEntityID>
        <AuthenticationTypeID>4</AuthenticationTypeID>
        <AuthenticationTypeName>מ.ר.</AuthenticationTypeName>
        <LegalEntityNumber>22333</LegalEntityNumber>
        <IsMainPartyType>true</IsMainPartyType>
        <CaseDisplayIdentifier>56757-11-23</CaseDisplayIdentifier>
        <CaseTypeID>10262</CaseTypeID>
        <CaseTypeName>תביעה לאחר הסדר התדיינויות במשפחה (תלה"מ)</CaseTypeName>
        <CaseName>דוברוסקין נ' חביב</CaseName>
        <FullAddress>נחל דליה 1/2 מודיעין-מכבים-רעות* </FullAddress>
        <EmailAddress>itaygurlaw@gmail.com</EmailAddress>
        <MotionID>0</MotionID>
        <CasePleaID>0</CasePleaID>
        <FatherName xml:space="preserve">        </FatherName>
        <LinkedCaseID>0</LinkedCaseID>
        <PartyID>2</PartyID>
        <CasePartyCategoryID>2</CasePartyCategoryID>
        <LegalEntityAddressID>76070255</LegalEntityAddressID>
        <LegalEntityEmailAddressID>67876630</LegalEntityEmailAddressID>
        <PleaTypeID>4</PleaTypeID>
        <LawyerOfficeName>משרד עו"ד: איתי גור</LawyerOfficeName>
        <LawyerOfficeID>428973</LawyerOfficeID>
        <GroupPartyAlias/>
        <IsConverted>false</IsConverted>
        <LegalEntityNameID>9313</LegalEntityNameID>
        <RepresentatedNamesOfAssistant/>
        <LegalEntityTypeID>4</LegalEntityTypeID>
        <IsVerdictExists>false</IsVerdictExists>
        <IsAsirAzir>false</IsAsirAzir>
        <MainAndSecSpec/>
        <IsPublicationProhibited>false</IsPublicationProhibited>
        <PublicationProhibitedFullName>איתי גור</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מאי דוברוסקין חביב</FullName>
        <FirstName>מאי</FirstName>
        <LastName>דוברוסקין</LastName>
        <PartyPropertyName/>
        <AuthenticationTypeAndNumber>ת"ז 206905796</AuthenticationTypeAndNumber>
        <RepresentatedOrRepresentativesNames>ניצן שיקלי</RepresentatedOrRepresentativesNames>
        <RepresentatedOrRepresentativesCount>1</RepresentatedOrRepresentativesCount>
        <InvitedBy/>
        <CaseID>80783568</CaseID>
        <CaseJudicialPersonPresentationDS>
          <CaseJudicalPersonActive>
            <CaseID>80783568</CaseID>
            <JudicialPersonID>024411316@GOV.IL</JudicialPersonID>
            <JudicialPersonTypeID>1</JudicialPersonTypeID>
            <JudicialTypeID>1</JudicialTypeID>
            <IsChairman>false</IsChairman>
            <TreatmentStartDate>2023-11-27T11:08:24.537+02:00</TreatmentStartDate>
            <TreatmentFinishDate>9999-12-31T23:59:59.997+02:00</TreatmentFinishDate>
            <IdentificationCardNumber>024411316</IdentificationCardNumber>
            <DisplayName>מירה רום פלאי</DisplayName>
            <JudicialTypeName>שופט</JudicialTypeName>
            <CaseJudicialGroupNumber>0</CaseJudicialGroupNumber>
            <FirstName>מירה</FirstName>
            <LastName>רום פלאי</LastName>
            <JudicialPersonTitle>שופט</JudicialPersonTitle>
          </CaseJudicalPersonActive>
        </CaseJudicialPersonPresentationDS>
        <CasePartyID>262963632</CasePartyID>
        <PartyTypeID>1</PartyTypeID>
        <ActivityStatusID>1</ActivityStatusID>
        <PartyAliasID>1</PartyAliasID>
        <PartyAliasName>תובע</PartyAliasName>
        <OrdinalNumber>1</OrdinalNumber>
        <LegalEntityID>74447054</LegalEntityID>
        <CaseLegalEntityID>126769683</CaseLegalEntityID>
        <AuthenticationTypeID>1</AuthenticationTypeID>
        <AuthenticationTypeName>ת"ז</AuthenticationTypeName>
        <LegalEntityNumber>206905796</LegalEntityNumber>
        <IsMainPartyType>true</IsMainPartyType>
        <CaseDisplayIdentifier>56757-11-23</CaseDisplayIdentifier>
        <CaseTypeID>10262</CaseTypeID>
        <CaseTypeName>תביעה לאחר הסדר התדיינויות במשפחה (תלה"מ)</CaseTypeName>
        <CaseName>דוברוסקין נ' חביב</CaseName>
        <FullAddress>החושן 12 נס ציונה </FullAddress>
        <MotionID>0</MotionID>
        <CasePleaID>0</CasePleaID>
        <FatherName>ולדימיר</FatherName>
        <LinkedCaseID>0</LinkedCaseID>
        <PartyID>1</PartyID>
        <CasePartyCategoryID>2</CasePartyCategoryID>
        <LegalEntityAddressID>88653818</LegalEntityAddressID>
        <PleaTypeID>4</PleaTypeID>
        <GroupPartyAlias>תובעים</GroupPartyAlias>
        <IsConverted>false</IsConverted>
        <LegalEntityRegisteredNameID>5056140</LegalEntityRegisteredNameID>
        <LegalEntityNameID>95772349</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מאי דוברוסקין חביב</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ניצן שיקלי</FullName>
        <FirstName>ניצן</FirstName>
        <LastName>שיקלי</LastName>
        <PartyPropertyName/>
        <AuthenticationTypeAndNumber>מ.ר. 59235</AuthenticationTypeAndNumber>
        <RepresentatedOrRepresentativesNames>מאי דוברוסקין חביב</RepresentatedOrRepresentativesNames>
        <RepresentatedOrRepresentativesCount>1</RepresentatedOrRepresentativesCount>
        <InvitedBy/>
        <CaseID>80783568</CaseID>
        <CaseJudicialPersonPresentationDS>
          <CaseJudicalPersonActive>
            <CaseID>80783568</CaseID>
            <JudicialPersonID>024411316@GOV.IL</JudicialPersonID>
            <JudicialPersonTypeID>1</JudicialPersonTypeID>
            <JudicialTypeID>1</JudicialTypeID>
            <IsChairman>false</IsChairman>
            <TreatmentStartDate>2023-11-27T11:08:24.537+02:00</TreatmentStartDate>
            <TreatmentFinishDate>9999-12-31T23:59:59.997+02:00</TreatmentFinishDate>
            <IdentificationCardNumber>024411316</IdentificationCardNumber>
            <DisplayName>מירה רום פלאי</DisplayName>
            <JudicialTypeName>שופט</JudicialTypeName>
            <CaseJudicialGroupNumber>0</CaseJudicialGroupNumber>
            <FirstName>מירה</FirstName>
            <LastName>רום פלאי</LastName>
            <JudicialPersonTitle>שופט</JudicialPersonTitle>
          </CaseJudicalPersonActive>
        </CaseJudicialPersonPresentationDS>
        <CasePartyID>262963633</CasePartyID>
        <PartyTypeID>2</PartyTypeID>
        <ActivityStatusID>1</ActivityStatusID>
        <PartyAliasID>20</PartyAliasID>
        <PartyAliasName>בא כוח תובעים</PartyAliasName>
        <OrdinalNumber>1</OrdinalNumber>
        <LegalEntityID>76886997</LegalEntityID>
        <CaseLegalEntityID>126769684</CaseLegalEntityID>
        <AuthenticationTypeID>4</AuthenticationTypeID>
        <AuthenticationTypeName>מ.ר.</AuthenticationTypeName>
        <LegalEntityNumber>59235</LegalEntityNumber>
        <IsMainPartyType>true</IsMainPartyType>
        <CaseDisplayIdentifier>56757-11-23</CaseDisplayIdentifier>
        <CaseTypeID>10262</CaseTypeID>
        <CaseTypeName>תביעה לאחר הסדר התדיינויות במשפחה (תלה"מ)</CaseTypeName>
        <CaseName>דוברוסקין נ' חביב</CaseName>
        <FullAddress>שד' נים 2 ראשון לציון </FullAddress>
        <EmailAddress>shikly.adv@gmail.com</EmailAddress>
        <MotionID>0</MotionID>
        <CasePleaID>0</CasePleaID>
        <LinkedCaseID>0</LinkedCaseID>
        <PartyID>1</PartyID>
        <CasePartyCategoryID>2</CasePartyCategoryID>
        <LegalEntityAddressID>83848536</LegalEntityAddressID>
        <LegalEntityEmailAddressID>67966835</LegalEntityEmailAddressID>
        <PleaTypeID>4</PleaTypeID>
        <LawyerOfficeName>משרד עו"ד ניצן שיקלי</LawyerOfficeName>
        <LawyerOfficeID>76886998</LawyerOfficeID>
        <GroupPartyAlias/>
        <IsConverted>false</IsConverted>
        <LegalEntityNameID>85021977</LegalEntityNameID>
        <RepresentatedNamesOfAssistant/>
        <LegalEntityTypeID>4</LegalEntityTypeID>
        <IsVerdictExists>false</IsVerdictExists>
        <IsAsirAzir>false</IsAsirAzir>
        <MainAndSecSpec/>
        <IsPublicationProhibited>false</IsPublicationProhibited>
        <PublicationProhibitedFullName>ניצן שיקלי</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אליהו חביב</FullName>
        <FirstName>אליהו</FirstName>
        <LastName>חביב</LastName>
        <PartyPropertyName/>
        <AuthenticationTypeAndNumber>ת"ז 311489207</AuthenticationTypeAndNumber>
        <RepresentatedOrRepresentativesNames>איתי גור</RepresentatedOrRepresentativesNames>
        <RepresentatedOrRepresentativesCount>1</RepresentatedOrRepresentativesCount>
        <InvitedBy/>
        <CaseID>80783568</CaseID>
        <CaseJudicialPersonPresentationDS>
          <CaseJudicalPersonActive>
            <CaseID>80783568</CaseID>
            <JudicialPersonID>024411316@GOV.IL</JudicialPersonID>
            <JudicialPersonTypeID>1</JudicialPersonTypeID>
            <JudicialTypeID>1</JudicialTypeID>
            <IsChairman>false</IsChairman>
            <TreatmentStartDate>2023-11-27T11:08:24.537+02:00</TreatmentStartDate>
            <TreatmentFinishDate>9999-12-31T23:59:59.997+02:00</TreatmentFinishDate>
            <IdentificationCardNumber>024411316</IdentificationCardNumber>
            <DisplayName>מירה רום פלאי</DisplayName>
            <JudicialTypeName>שופט</JudicialTypeName>
            <CaseJudicialGroupNumber>0</CaseJudicialGroupNumber>
            <FirstName>מירה</FirstName>
            <LastName>רום פלאי</LastName>
            <JudicialPersonTitle>שופט</JudicialPersonTitle>
          </CaseJudicalPersonActive>
        </CaseJudicialPersonPresentationDS>
        <CasePartyID>262963634</CasePartyID>
        <PartyTypeID>1</PartyTypeID>
        <ActivityStatusID>1</ActivityStatusID>
        <PartyAliasID>2</PartyAliasID>
        <PartyAliasName>נתבע</PartyAliasName>
        <OrdinalNumber>1</OrdinalNumber>
        <LegalEntityID>69712559</LegalEntityID>
        <CaseLegalEntityID>126769685</CaseLegalEntityID>
        <AuthenticationTypeID>1</AuthenticationTypeID>
        <AuthenticationTypeName>ת"ז</AuthenticationTypeName>
        <LegalEntityNumber>311489207</LegalEntityNumber>
        <IsMainPartyType>true</IsMainPartyType>
        <CaseDisplayIdentifier>56757-11-23</CaseDisplayIdentifier>
        <CaseTypeID>10262</CaseTypeID>
        <CaseTypeName>תביעה לאחר הסדר התדיינויות במשפחה (תלה"מ)</CaseTypeName>
        <CaseName>דוברוסקין נ' חביב</CaseName>
        <FullAddress>הרב קוק 31/7 טבריה </FullAddress>
        <MotionID>0</MotionID>
        <CasePleaID>0</CasePleaID>
        <BirthDate>1993-11-20T00:00:00+02:00</BirthDate>
        <FatherName>פנחס</FatherName>
        <LinkedCaseID>0</LinkedCaseID>
        <PartyID>2</PartyID>
        <CasePartyCategoryID>2</CasePartyCategoryID>
        <LegalEntityAddressID>88653819</LegalEntityAddressID>
        <GrandfatherName/>
        <DrivingLicenseNumber>9479682</DrivingLicenseNumber>
        <PleaTypeID>4</PleaTypeID>
        <GroupPartyAlias>נתבעים</GroupPartyAlias>
        <IsConverted>false</IsConverted>
        <LegalEntityRegisteredNameID>4740889</LegalEntityRegisteredNameID>
        <LegalEntityNameID>95772350</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אליהו חביב</PublicationProhibitedFullName>
      </CaseParties>
    </CasePartiesSelectionDS>
    <DecisionName>פסק דין  שניתנה ע"י  מירה רום פלאי</DecisionName>
    <CourtDisplayName>בית משפט לענייני משפחה בראשון לציון</CourtDisplayName>
    <IsCaseJudgePanel>false</IsCaseJudgePanel>
    <DecisionSignatureDate>2024-09-18T13:24:46.3564571+03:00</DecisionSignatureDate>
    <OpenCaseDate>2023-11-27T10:52:00+02:00</OpenCaseDate>
    <CaseFeeSum>0.000</CaseFeeSum>
    <DecisionTypeID>2</DecisionTypeID>
    <DecisionSignatureUserName>מירה רום פלאי</DecisionSignatureUserName>
    <DecisionSignatureDateHebrew>2024-09-18T13:24:46.3564571+03:00</DecisionSignatureDateHebrew>
    <DecisionWriterID>024411316@GOV.IL</DecisionWriterID>
    <CourtAddress>רח' ישראל גלילי 5, ראשון לציון 7542604</CourtAddress>
    <IsAutoTextInCaseExist>false</IsAutoTextInCaseExist>
    <DecisionSignatureRoleName>שופט</DecisionSignatureRoleName>
    <DecisionSignatureUserTitleName>שופטת</DecisionSignatureUserTitleName>
    <CaseName>דוברוסקין נ' חביב</CaseName>
    <DecisionNumberInCase>9</DecisionNumberInCase>
  </dt_Decision>
  <dt_DecisionCase>
    <DecisionID>0</DecisionID>
    <CaseID>80783568</CaseID>
    <CaseJudicialPersonPresentationDS>
      <CaseJudicalPersonActive>
        <CaseID>80783568</CaseID>
        <JudicialPersonID>024411316@GOV.IL</JudicialPersonID>
        <JudicialPersonTypeID>1</JudicialPersonTypeID>
        <JudicialTypeID>1</JudicialTypeID>
        <IsChairman>false</IsChairman>
        <TreatmentStartDate>2023-11-27T11:08:24.537+02:00</TreatmentStartDate>
        <TreatmentFinishDate>9999-12-31T23:59:59.997+02:00</TreatmentFinishDate>
        <IdentificationCardNumber>024411316</IdentificationCardNumber>
        <DisplayName>מירה רום פלאי</DisplayName>
        <JudicialTypeName>שופט</JudicialTypeName>
        <CaseJudicialGroupNumber>0</CaseJudicialGroupNumber>
        <FirstName>מירה</FirstName>
        <LastName>רום פלאי</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נתבעים</RoleName>
        <IsSubProceeding>FALSE</IsSubProceeding>
        <FullName>איתי גור</FullName>
        <FirstName>איתי</FirstName>
        <LastName>גור</LastName>
        <PartyPropertyName/>
        <AuthenticationTypeAndNumber>מ.ר. 22333</AuthenticationTypeAndNumber>
        <RepresentatedOrRepresentativesNames>אליהו חביב</RepresentatedOrRepresentativesNames>
        <RepresentatedOrRepresentativesCount>1</RepresentatedOrRepresentativesCount>
        <InvitedBy/>
        <CaseID>80783568</CaseID>
        <CaseJudicialPersonPresentationDS>
          <CaseJudicalPersonActive>
            <CaseID>80783568</CaseID>
            <JudicialPersonID>024411316@GOV.IL</JudicialPersonID>
            <JudicialPersonTypeID>1</JudicialPersonTypeID>
            <JudicialTypeID>1</JudicialTypeID>
            <IsChairman>false</IsChairman>
            <TreatmentStartDate>2023-11-27T11:08:24.537+02:00</TreatmentStartDate>
            <TreatmentFinishDate>9999-12-31T23:59:59.997+02:00</TreatmentFinishDate>
            <IdentificationCardNumber>024411316</IdentificationCardNumber>
            <DisplayName>מירה רום פלאי</DisplayName>
            <JudicialTypeName>שופט</JudicialTypeName>
            <CaseJudicialGroupNumber>0</CaseJudicialGroupNumber>
            <FirstName>מירה</FirstName>
            <LastName>רום פלאי</LastName>
            <JudicialPersonTitle>שופט</JudicialPersonTitle>
          </CaseJudicalPersonActive>
        </CaseJudicialPersonPresentationDS>
        <CasePartyID>265271685</CasePartyID>
        <PartyTypeID>2</PartyTypeID>
        <ActivityStatusID>1</ActivityStatusID>
        <PartyAliasID>21</PartyAliasID>
        <PartyAliasName>בא כוח נתבעים</PartyAliasName>
        <LegalEntityID>388329</LegalEntityID>
        <CaseLegalEntityID>127451634</CaseLegalEntityID>
        <AuthenticationTypeID>4</AuthenticationTypeID>
        <AuthenticationTypeName>מ.ר.</AuthenticationTypeName>
        <LegalEntityNumber>22333</LegalEntityNumber>
        <IsMainPartyType>true</IsMainPartyType>
        <CaseDisplayIdentifier>56757-11-23</CaseDisplayIdentifier>
        <CaseTypeID>10262</CaseTypeID>
        <CaseTypeName>תביעה לאחר הסדר התדיינויות במשפחה (תלה"מ)</CaseTypeName>
        <CaseName>דוברוסקין נ' חביב</CaseName>
        <FullAddress>נחל דליה 1/2 מודיעין-מכבים-רעות* </FullAddress>
        <EmailAddress>itaygurlaw@gmail.com</EmailAddress>
        <MotionID>0</MotionID>
        <CasePleaID>0</CasePleaID>
        <FatherName xml:space="preserve">        </FatherName>
        <LinkedCaseID>0</LinkedCaseID>
        <PartyID>2</PartyID>
        <CasePartyCategoryID>2</CasePartyCategoryID>
        <LegalEntityAddressID>76070255</LegalEntityAddressID>
        <LegalEntityEmailAddressID>67876630</LegalEntityEmailAddressID>
        <PleaTypeID>4</PleaTypeID>
        <LawyerOfficeName>משרד עו"ד: איתי גור</LawyerOfficeName>
        <LawyerOfficeID>428973</LawyerOfficeID>
        <GroupPartyAlias/>
        <IsConverted>false</IsConverted>
        <LegalEntityNameID>9313</LegalEntityNameID>
        <RepresentatedNamesOfAssistant/>
        <LegalEntityTypeID>4</LegalEntityTypeID>
        <IsVerdictExists>false</IsVerdictExists>
        <IsAsirAzir>false</IsAsirAzir>
        <MainAndSecSpec/>
        <IsPublicationProhibited>false</IsPublicationProhibited>
        <PublicationProhibitedFullName>איתי גור</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מאי דוברוסקין חביב</FullName>
        <FirstName>מאי</FirstName>
        <LastName>דוברוסקין</LastName>
        <PartyPropertyName/>
        <AuthenticationTypeAndNumber>ת"ז 206905796</AuthenticationTypeAndNumber>
        <RepresentatedOrRepresentativesNames>ניצן שיקלי</RepresentatedOrRepresentativesNames>
        <RepresentatedOrRepresentativesCount>1</RepresentatedOrRepresentativesCount>
        <InvitedBy/>
        <CaseID>80783568</CaseID>
        <CaseJudicialPersonPresentationDS>
          <CaseJudicalPersonActive>
            <CaseID>80783568</CaseID>
            <JudicialPersonID>024411316@GOV.IL</JudicialPersonID>
            <JudicialPersonTypeID>1</JudicialPersonTypeID>
            <JudicialTypeID>1</JudicialTypeID>
            <IsChairman>false</IsChairman>
            <TreatmentStartDate>2023-11-27T11:08:24.537+02:00</TreatmentStartDate>
            <TreatmentFinishDate>9999-12-31T23:59:59.997+02:00</TreatmentFinishDate>
            <IdentificationCardNumber>024411316</IdentificationCardNumber>
            <DisplayName>מירה רום פלאי</DisplayName>
            <JudicialTypeName>שופט</JudicialTypeName>
            <CaseJudicialGroupNumber>0</CaseJudicialGroupNumber>
            <FirstName>מירה</FirstName>
            <LastName>רום פלאי</LastName>
            <JudicialPersonTitle>שופט</JudicialPersonTitle>
          </CaseJudicalPersonActive>
        </CaseJudicialPersonPresentationDS>
        <CasePartyID>262963632</CasePartyID>
        <PartyTypeID>1</PartyTypeID>
        <ActivityStatusID>1</ActivityStatusID>
        <PartyAliasID>1</PartyAliasID>
        <PartyAliasName>תובע</PartyAliasName>
        <OrdinalNumber>1</OrdinalNumber>
        <LegalEntityID>74447054</LegalEntityID>
        <CaseLegalEntityID>126769683</CaseLegalEntityID>
        <AuthenticationTypeID>1</AuthenticationTypeID>
        <AuthenticationTypeName>ת"ז</AuthenticationTypeName>
        <LegalEntityNumber>206905796</LegalEntityNumber>
        <IsMainPartyType>true</IsMainPartyType>
        <CaseDisplayIdentifier>56757-11-23</CaseDisplayIdentifier>
        <CaseTypeID>10262</CaseTypeID>
        <CaseTypeName>תביעה לאחר הסדר התדיינויות במשפחה (תלה"מ)</CaseTypeName>
        <CaseName>דוברוסקין נ' חביב</CaseName>
        <FullAddress>החושן 12 נס ציונה </FullAddress>
        <MotionID>0</MotionID>
        <CasePleaID>0</CasePleaID>
        <FatherName>ולדימיר</FatherName>
        <LinkedCaseID>0</LinkedCaseID>
        <PartyID>1</PartyID>
        <CasePartyCategoryID>2</CasePartyCategoryID>
        <LegalEntityAddressID>88653818</LegalEntityAddressID>
        <PleaTypeID>4</PleaTypeID>
        <GroupPartyAlias>תובעים</GroupPartyAlias>
        <IsConverted>false</IsConverted>
        <LegalEntityRegisteredNameID>5056140</LegalEntityRegisteredNameID>
        <LegalEntityNameID>95772349</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מאי דוברוסקין חביב</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ניצן שיקלי</FullName>
        <FirstName>ניצן</FirstName>
        <LastName>שיקלי</LastName>
        <PartyPropertyName/>
        <AuthenticationTypeAndNumber>מ.ר. 59235</AuthenticationTypeAndNumber>
        <RepresentatedOrRepresentativesNames>מאי דוברוסקין חביב</RepresentatedOrRepresentativesNames>
        <RepresentatedOrRepresentativesCount>1</RepresentatedOrRepresentativesCount>
        <InvitedBy/>
        <CaseID>80783568</CaseID>
        <CaseJudicialPersonPresentationDS>
          <CaseJudicalPersonActive>
            <CaseID>80783568</CaseID>
            <JudicialPersonID>024411316@GOV.IL</JudicialPersonID>
            <JudicialPersonTypeID>1</JudicialPersonTypeID>
            <JudicialTypeID>1</JudicialTypeID>
            <IsChairman>false</IsChairman>
            <TreatmentStartDate>2023-11-27T11:08:24.537+02:00</TreatmentStartDate>
            <TreatmentFinishDate>9999-12-31T23:59:59.997+02:00</TreatmentFinishDate>
            <IdentificationCardNumber>024411316</IdentificationCardNumber>
            <DisplayName>מירה רום פלאי</DisplayName>
            <JudicialTypeName>שופט</JudicialTypeName>
            <CaseJudicialGroupNumber>0</CaseJudicialGroupNumber>
            <FirstName>מירה</FirstName>
            <LastName>רום פלאי</LastName>
            <JudicialPersonTitle>שופט</JudicialPersonTitle>
          </CaseJudicalPersonActive>
        </CaseJudicialPersonPresentationDS>
        <CasePartyID>262963633</CasePartyID>
        <PartyTypeID>2</PartyTypeID>
        <ActivityStatusID>1</ActivityStatusID>
        <PartyAliasID>20</PartyAliasID>
        <PartyAliasName>בא כוח תובעים</PartyAliasName>
        <OrdinalNumber>1</OrdinalNumber>
        <LegalEntityID>76886997</LegalEntityID>
        <CaseLegalEntityID>126769684</CaseLegalEntityID>
        <AuthenticationTypeID>4</AuthenticationTypeID>
        <AuthenticationTypeName>מ.ר.</AuthenticationTypeName>
        <LegalEntityNumber>59235</LegalEntityNumber>
        <IsMainPartyType>true</IsMainPartyType>
        <CaseDisplayIdentifier>56757-11-23</CaseDisplayIdentifier>
        <CaseTypeID>10262</CaseTypeID>
        <CaseTypeName>תביעה לאחר הסדר התדיינויות במשפחה (תלה"מ)</CaseTypeName>
        <CaseName>דוברוסקין נ' חביב</CaseName>
        <FullAddress>שד' נים 2 ראשון לציון </FullAddress>
        <EmailAddress>shikly.adv@gmail.com</EmailAddress>
        <MotionID>0</MotionID>
        <CasePleaID>0</CasePleaID>
        <LinkedCaseID>0</LinkedCaseID>
        <PartyID>1</PartyID>
        <CasePartyCategoryID>2</CasePartyCategoryID>
        <LegalEntityAddressID>83848536</LegalEntityAddressID>
        <LegalEntityEmailAddressID>67966835</LegalEntityEmailAddressID>
        <PleaTypeID>4</PleaTypeID>
        <LawyerOfficeName>משרד עו"ד ניצן שיקלי</LawyerOfficeName>
        <LawyerOfficeID>76886998</LawyerOfficeID>
        <GroupPartyAlias/>
        <IsConverted>false</IsConverted>
        <LegalEntityNameID>85021977</LegalEntityNameID>
        <RepresentatedNamesOfAssistant/>
        <LegalEntityTypeID>4</LegalEntityTypeID>
        <IsVerdictExists>false</IsVerdictExists>
        <IsAsirAzir>false</IsAsirAzir>
        <MainAndSecSpec/>
        <IsPublicationProhibited>false</IsPublicationProhibited>
        <PublicationProhibitedFullName>ניצן שיקלי</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אליהו חביב</FullName>
        <FirstName>אליהו</FirstName>
        <LastName>חביב</LastName>
        <PartyPropertyName/>
        <AuthenticationTypeAndNumber>ת"ז 311489207</AuthenticationTypeAndNumber>
        <RepresentatedOrRepresentativesNames>איתי גור</RepresentatedOrRepresentativesNames>
        <RepresentatedOrRepresentativesCount>1</RepresentatedOrRepresentativesCount>
        <InvitedBy/>
        <CaseID>80783568</CaseID>
        <CaseJudicialPersonPresentationDS>
          <CaseJudicalPersonActive>
            <CaseID>80783568</CaseID>
            <JudicialPersonID>024411316@GOV.IL</JudicialPersonID>
            <JudicialPersonTypeID>1</JudicialPersonTypeID>
            <JudicialTypeID>1</JudicialTypeID>
            <IsChairman>false</IsChairman>
            <TreatmentStartDate>2023-11-27T11:08:24.537+02:00</TreatmentStartDate>
            <TreatmentFinishDate>9999-12-31T23:59:59.997+02:00</TreatmentFinishDate>
            <IdentificationCardNumber>024411316</IdentificationCardNumber>
            <DisplayName>מירה רום פלאי</DisplayName>
            <JudicialTypeName>שופט</JudicialTypeName>
            <CaseJudicialGroupNumber>0</CaseJudicialGroupNumber>
            <FirstName>מירה</FirstName>
            <LastName>רום פלאי</LastName>
            <JudicialPersonTitle>שופט</JudicialPersonTitle>
          </CaseJudicalPersonActive>
        </CaseJudicialPersonPresentationDS>
        <CasePartyID>262963634</CasePartyID>
        <PartyTypeID>1</PartyTypeID>
        <ActivityStatusID>1</ActivityStatusID>
        <PartyAliasID>2</PartyAliasID>
        <PartyAliasName>נתבע</PartyAliasName>
        <OrdinalNumber>1</OrdinalNumber>
        <LegalEntityID>69712559</LegalEntityID>
        <CaseLegalEntityID>126769685</CaseLegalEntityID>
        <AuthenticationTypeID>1</AuthenticationTypeID>
        <AuthenticationTypeName>ת"ז</AuthenticationTypeName>
        <LegalEntityNumber>311489207</LegalEntityNumber>
        <IsMainPartyType>true</IsMainPartyType>
        <CaseDisplayIdentifier>56757-11-23</CaseDisplayIdentifier>
        <CaseTypeID>10262</CaseTypeID>
        <CaseTypeName>תביעה לאחר הסדר התדיינויות במשפחה (תלה"מ)</CaseTypeName>
        <CaseName>דוברוסקין נ' חביב</CaseName>
        <FullAddress>הרב קוק 31/7 טבריה </FullAddress>
        <MotionID>0</MotionID>
        <CasePleaID>0</CasePleaID>
        <BirthDate>1993-11-20T00:00:00+02:00</BirthDate>
        <FatherName>פנחס</FatherName>
        <LinkedCaseID>0</LinkedCaseID>
        <PartyID>2</PartyID>
        <CasePartyCategoryID>2</CasePartyCategoryID>
        <LegalEntityAddressID>88653819</LegalEntityAddressID>
        <GrandfatherName/>
        <DrivingLicenseNumber>9479682</DrivingLicenseNumber>
        <PleaTypeID>4</PleaTypeID>
        <GroupPartyAlias>נתבעים</GroupPartyAlias>
        <IsConverted>false</IsConverted>
        <LegalEntityRegisteredNameID>4740889</LegalEntityRegisteredNameID>
        <LegalEntityNameID>95772350</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אליהו חביב</PublicationProhibitedFullName>
      </CaseParties>
    </CasePartiesSelectionDS>
    <CaseName>דוברוסקין נ' חביב</CaseName>
    <CaseDisplayIdentifier>56757-11-23</CaseDisplayIdentifier>
    <CaseInterestID>10118</CaseInterestID>
    <CaseTypeShortName>תלה"מ</CaseTypeShortName>
  </dt_DecisionCase>
  <dt_DecisionJudgePanel>
    <JudgeID>024411316@GOV.IL</JudgeID>
    <DisplayName>מירה רום פלאי</DisplayName>
    <RoleName>שופט</RoleName>
    <UserTitleName>שופטת</UserTitleName>
  </dt_DecisionJudgePanel>
  <dt_LegalEntityDetails>
    <Fax>08-6635550</Fax>
    <Phone>08-9716385</Phone>
    <PartyID>2</PartyID>
    <PartyTypeID>2</PartyTypeID>
    <DecisionID>0</DecisionID>
    <StreetName>נחל דליה 1/2</StreetName>
    <ZipCode>7174252</ZipCode>
    <CityName>מודיעין-מכבים-רעות*</CityName>
    <FullName>איתי גור</FullName>
    <Email>itaygurlaw@gmail.com</Email>
    <IsPublicationProhibited>false</IsPublicationProhibited>
  </dt_LegalEntityDetails>
  <dt_LegalEntityDetails>
    <PartyID>1</PartyID>
    <PartyTypeID>1</PartyTypeID>
    <DecisionID>0</DecisionID>
    <StreetName>החושן 12</StreetName>
    <CityName>נס ציונה</CityName>
    <FullName> מאי דוברוסקין חביב</FullName>
    <IsPublicationProhibited>false</IsPublicationProhibited>
  </dt_LegalEntityDetails>
  <dt_LegalEntityDetails>
    <Fax>03-5441152</Fax>
    <Phone>03-5441151</Phone>
    <PartyID>1</PartyID>
    <PartyTypeID>2</PartyTypeID>
    <DecisionID>0</DecisionID>
    <StreetName>שד' נים 2</StreetName>
    <CityName>ראשון לציון</CityName>
    <FullName>ניצן שיקלי</FullName>
    <Email>shikly.adv@gmail.com</Email>
    <IsPublicationProhibited>false</IsPublicationProhibited>
  </dt_LegalEntityDetails>
  <dt_LegalEntityDetails>
    <PartyID>2</PartyID>
    <PartyTypeID>1</PartyTypeID>
    <DecisionID>0</DecisionID>
    <StreetName>הרב קוק 31/7</StreetName>
    <CityName>טבריה</CityName>
    <FullName>אליהו חביב</FullName>
    <IsPublicationProhibited>false</IsPublicationProhibited>
  </dt_LegalEntityDetails>
  <dt_CaseJudicalPersonActive>
    <CaseJudicalPerson>שופטת מירה רום פלאי</CaseJudicalPerson>
  </dt_CaseJudicalPersonActive>
  <dt_Sitting>
    <PreviousMeetingDate>2024-09-18T13:00:00+03:00</PreviousMeetingDate>
    <PreviousSittingTypeID>1</PreviousSittingTypeID>
    <PreviousMeetingDisplayName>שופטת מירה רום פלאי</PreviousMeetingDisplayName>
    <PreviousMeetingRoleName>שופט</PreviousMeetingRoleName>
    <PreviousMeetingUserTitleName>שופטת</PreviousMeetingUserTitleName>
    <PreviousMeetingUserUPN>024411316@GOV.IL</PreviousMeetingUserUPN>
  </dt_Sitting>
</DecisionTemplateDS>
</file>

<file path=customXml/itemProps1.xml><?xml version="1.0" encoding="utf-8"?>
<ds:datastoreItem xmlns:ds="http://schemas.openxmlformats.org/officeDocument/2006/customXml" ds:itemID="{6F7D6C0A-E06C-46A7-991B-E7961C06C3C9}">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1258</Words>
  <Characters>6293</Characters>
  <Application>Microsoft Office Word</Application>
  <DocSecurity>0</DocSecurity>
  <Lines>52</Lines>
  <Paragraphs>15</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7536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2024-09-29T05:52:00Z</dcterms:created>
  <dcterms:modified xsi:type="dcterms:W3CDTF">2024-09-29T05:52:00Z</dcterms:modified>
</cp:coreProperties>
</file>